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819D" w14:textId="0302F49B" w:rsidR="00050899" w:rsidRDefault="00050899"/>
    <w:p w14:paraId="45A69825" w14:textId="02F8D159" w:rsidR="00B36597" w:rsidRDefault="00B36597">
      <w:pPr>
        <w:rPr>
          <w:b/>
          <w:bCs/>
          <w:color w:val="EE0000"/>
          <w:sz w:val="56"/>
          <w:szCs w:val="56"/>
        </w:rPr>
      </w:pPr>
      <w:r w:rsidRPr="00B36597">
        <w:rPr>
          <w:b/>
          <w:bCs/>
          <w:color w:val="EE0000"/>
          <w:sz w:val="56"/>
          <w:szCs w:val="56"/>
        </w:rPr>
        <w:t>Dubbelzijdig markeringspaneel met alle indicatoren</w:t>
      </w:r>
    </w:p>
    <w:p w14:paraId="78A6250A" w14:textId="38CB9028" w:rsidR="00B36597" w:rsidRPr="00B36597" w:rsidRDefault="00B36597" w:rsidP="00B36597">
      <w:r w:rsidRPr="00B36597">
        <w:t>De 351</w:t>
      </w:r>
      <w:r>
        <w:t>1</w:t>
      </w:r>
      <w:r w:rsidRPr="00B36597">
        <w:t>54 is een markeringspaneel met een dubbelzijdige opdruk. Het product bevat alle pijlen (links, rechts, rechtdoor, omlaag) en één blind pictogram voor eenzijdige markering. De gewenste opdruk plaats je in de plastic cover en is het dus altijd passend voor de route naar de nooduitgang.</w:t>
      </w:r>
    </w:p>
    <w:p w14:paraId="77A67EE8" w14:textId="3224F6B2" w:rsidR="00B36597" w:rsidRDefault="00B36597">
      <w:pPr>
        <w:rPr>
          <w:b/>
          <w:bCs/>
          <w:color w:val="EE0000"/>
          <w:sz w:val="56"/>
          <w:szCs w:val="56"/>
        </w:rPr>
      </w:pPr>
      <w:r>
        <w:rPr>
          <w:b/>
          <w:bCs/>
          <w:noProof/>
          <w:color w:val="EE0000"/>
          <w:sz w:val="56"/>
          <w:szCs w:val="56"/>
        </w:rPr>
        <w:drawing>
          <wp:anchor distT="0" distB="0" distL="114300" distR="114300" simplePos="0" relativeHeight="251658240" behindDoc="1" locked="0" layoutInCell="1" allowOverlap="1" wp14:anchorId="0B30A3ED" wp14:editId="081A2504">
            <wp:simplePos x="0" y="0"/>
            <wp:positionH relativeFrom="margin">
              <wp:align>center</wp:align>
            </wp:positionH>
            <wp:positionV relativeFrom="paragraph">
              <wp:posOffset>483540</wp:posOffset>
            </wp:positionV>
            <wp:extent cx="4895215" cy="3133725"/>
            <wp:effectExtent l="0" t="0" r="635" b="9525"/>
            <wp:wrapNone/>
            <wp:docPr id="8299621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215" cy="3133725"/>
                    </a:xfrm>
                    <a:prstGeom prst="rect">
                      <a:avLst/>
                    </a:prstGeom>
                    <a:noFill/>
                  </pic:spPr>
                </pic:pic>
              </a:graphicData>
            </a:graphic>
          </wp:anchor>
        </w:drawing>
      </w:r>
    </w:p>
    <w:p w14:paraId="6D991386" w14:textId="1EA4C63A" w:rsidR="00B36597" w:rsidRDefault="00B36597">
      <w:pPr>
        <w:rPr>
          <w:b/>
          <w:bCs/>
          <w:color w:val="EE0000"/>
          <w:sz w:val="56"/>
          <w:szCs w:val="56"/>
        </w:rPr>
      </w:pPr>
    </w:p>
    <w:p w14:paraId="19C41D0F" w14:textId="21B916CA" w:rsidR="00B36597" w:rsidRDefault="00B36597">
      <w:pPr>
        <w:rPr>
          <w:b/>
          <w:bCs/>
          <w:color w:val="EE0000"/>
          <w:sz w:val="56"/>
          <w:szCs w:val="56"/>
        </w:rPr>
      </w:pPr>
    </w:p>
    <w:p w14:paraId="511E8B8D" w14:textId="45408B37" w:rsidR="00B36597" w:rsidRDefault="00B36597">
      <w:pPr>
        <w:rPr>
          <w:b/>
          <w:bCs/>
          <w:color w:val="EE0000"/>
          <w:sz w:val="56"/>
          <w:szCs w:val="56"/>
        </w:rPr>
      </w:pPr>
    </w:p>
    <w:p w14:paraId="4FA5223B" w14:textId="07759390" w:rsidR="00B36597" w:rsidRDefault="00B36597">
      <w:pPr>
        <w:rPr>
          <w:b/>
          <w:bCs/>
          <w:color w:val="EE0000"/>
          <w:sz w:val="56"/>
          <w:szCs w:val="56"/>
        </w:rPr>
      </w:pPr>
    </w:p>
    <w:p w14:paraId="45582A56" w14:textId="1C30BAD3" w:rsidR="00B36597" w:rsidRDefault="00B36597">
      <w:pPr>
        <w:rPr>
          <w:b/>
          <w:bCs/>
          <w:color w:val="EE0000"/>
          <w:sz w:val="56"/>
          <w:szCs w:val="56"/>
        </w:rPr>
      </w:pPr>
    </w:p>
    <w:p w14:paraId="2127E507" w14:textId="194C662B" w:rsidR="00B36597" w:rsidRDefault="00B36597">
      <w:pPr>
        <w:rPr>
          <w:b/>
          <w:bCs/>
          <w:color w:val="EE0000"/>
          <w:sz w:val="56"/>
          <w:szCs w:val="56"/>
        </w:rPr>
      </w:pPr>
      <w:r>
        <w:rPr>
          <w:b/>
          <w:bCs/>
          <w:noProof/>
          <w:color w:val="EE0000"/>
          <w:sz w:val="56"/>
          <w:szCs w:val="56"/>
        </w:rPr>
        <w:drawing>
          <wp:anchor distT="0" distB="0" distL="114300" distR="114300" simplePos="0" relativeHeight="251659264" behindDoc="1" locked="0" layoutInCell="1" allowOverlap="1" wp14:anchorId="4898CD71" wp14:editId="22F83D5D">
            <wp:simplePos x="0" y="0"/>
            <wp:positionH relativeFrom="margin">
              <wp:align>center</wp:align>
            </wp:positionH>
            <wp:positionV relativeFrom="paragraph">
              <wp:posOffset>305037</wp:posOffset>
            </wp:positionV>
            <wp:extent cx="4901565" cy="2554605"/>
            <wp:effectExtent l="0" t="0" r="0" b="0"/>
            <wp:wrapNone/>
            <wp:docPr id="6816079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1565" cy="2554605"/>
                    </a:xfrm>
                    <a:prstGeom prst="rect">
                      <a:avLst/>
                    </a:prstGeom>
                    <a:noFill/>
                  </pic:spPr>
                </pic:pic>
              </a:graphicData>
            </a:graphic>
          </wp:anchor>
        </w:drawing>
      </w:r>
    </w:p>
    <w:p w14:paraId="54D5919C" w14:textId="77777777" w:rsidR="00B36597" w:rsidRDefault="00B36597">
      <w:pPr>
        <w:rPr>
          <w:b/>
          <w:bCs/>
          <w:color w:val="EE0000"/>
          <w:sz w:val="56"/>
          <w:szCs w:val="56"/>
        </w:rPr>
      </w:pPr>
    </w:p>
    <w:p w14:paraId="52BA8F0F" w14:textId="77777777" w:rsidR="00B36597" w:rsidRDefault="00B36597">
      <w:pPr>
        <w:rPr>
          <w:b/>
          <w:bCs/>
          <w:color w:val="EE0000"/>
          <w:sz w:val="56"/>
          <w:szCs w:val="56"/>
        </w:rPr>
      </w:pPr>
    </w:p>
    <w:p w14:paraId="0D12732C" w14:textId="77777777" w:rsidR="00B36597" w:rsidRDefault="00B36597">
      <w:pPr>
        <w:rPr>
          <w:b/>
          <w:bCs/>
          <w:color w:val="EE0000"/>
          <w:sz w:val="56"/>
          <w:szCs w:val="56"/>
        </w:rPr>
      </w:pPr>
    </w:p>
    <w:p w14:paraId="7E60E221" w14:textId="77777777" w:rsidR="00B36597" w:rsidRDefault="00B36597">
      <w:pPr>
        <w:rPr>
          <w:b/>
          <w:bCs/>
          <w:color w:val="EE0000"/>
          <w:sz w:val="56"/>
          <w:szCs w:val="56"/>
        </w:rPr>
      </w:pPr>
    </w:p>
    <w:p w14:paraId="7979253B" w14:textId="77777777" w:rsidR="00B36597" w:rsidRDefault="00B36597">
      <w:pPr>
        <w:rPr>
          <w:b/>
          <w:bCs/>
          <w:color w:val="EE0000"/>
          <w:sz w:val="56"/>
          <w:szCs w:val="56"/>
        </w:rPr>
      </w:pPr>
    </w:p>
    <w:tbl>
      <w:tblPr>
        <w:tblStyle w:val="Tabelraster"/>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4253"/>
        <w:gridCol w:w="4819"/>
      </w:tblGrid>
      <w:tr w:rsidR="00B36597" w:rsidRPr="00B36597" w14:paraId="415296EC" w14:textId="77777777" w:rsidTr="00B36597">
        <w:trPr>
          <w:trHeight w:val="454"/>
        </w:trPr>
        <w:tc>
          <w:tcPr>
            <w:tcW w:w="9072" w:type="dxa"/>
            <w:gridSpan w:val="2"/>
            <w:tcBorders>
              <w:top w:val="nil"/>
              <w:left w:val="nil"/>
              <w:bottom w:val="single" w:sz="2" w:space="0" w:color="auto"/>
              <w:right w:val="nil"/>
            </w:tcBorders>
            <w:vAlign w:val="center"/>
          </w:tcPr>
          <w:p w14:paraId="340240D9" w14:textId="77777777" w:rsidR="00B36597" w:rsidRPr="00B36597" w:rsidRDefault="00B36597" w:rsidP="00B36597">
            <w:pPr>
              <w:spacing w:after="160" w:line="278" w:lineRule="auto"/>
            </w:pPr>
          </w:p>
          <w:p w14:paraId="7651F5E0" w14:textId="0194ACBC" w:rsidR="00B36597" w:rsidRPr="00B36597" w:rsidRDefault="00B36597" w:rsidP="00B36597">
            <w:pPr>
              <w:spacing w:after="160" w:line="278" w:lineRule="auto"/>
            </w:pPr>
            <w:r w:rsidRPr="00B36597">
              <w:rPr>
                <w:sz w:val="32"/>
                <w:szCs w:val="32"/>
              </w:rPr>
              <w:t>Eigenschappen</w:t>
            </w:r>
          </w:p>
        </w:tc>
      </w:tr>
      <w:tr w:rsidR="00B36597" w:rsidRPr="00B36597" w14:paraId="0CDA4E25" w14:textId="77777777" w:rsidTr="00B36597">
        <w:trPr>
          <w:trHeight w:val="454"/>
        </w:trPr>
        <w:tc>
          <w:tcPr>
            <w:tcW w:w="4253" w:type="dxa"/>
            <w:tcBorders>
              <w:top w:val="single" w:sz="4" w:space="0" w:color="auto"/>
              <w:left w:val="nil"/>
              <w:bottom w:val="single" w:sz="4" w:space="0" w:color="auto"/>
              <w:right w:val="nil"/>
            </w:tcBorders>
            <w:vAlign w:val="center"/>
            <w:hideMark/>
          </w:tcPr>
          <w:p w14:paraId="1874C204" w14:textId="77777777" w:rsidR="00B36597" w:rsidRPr="00B36597" w:rsidRDefault="00B36597" w:rsidP="00B36597">
            <w:pPr>
              <w:spacing w:after="160" w:line="278" w:lineRule="auto"/>
            </w:pPr>
            <w:r w:rsidRPr="00B36597">
              <w:t>Materiaal</w:t>
            </w:r>
          </w:p>
        </w:tc>
        <w:tc>
          <w:tcPr>
            <w:tcW w:w="4819" w:type="dxa"/>
            <w:tcBorders>
              <w:top w:val="single" w:sz="4" w:space="0" w:color="auto"/>
              <w:left w:val="nil"/>
              <w:bottom w:val="single" w:sz="4" w:space="0" w:color="auto"/>
              <w:right w:val="nil"/>
            </w:tcBorders>
            <w:vAlign w:val="center"/>
            <w:hideMark/>
          </w:tcPr>
          <w:p w14:paraId="5243C49B" w14:textId="77777777" w:rsidR="00B36597" w:rsidRPr="00B36597" w:rsidRDefault="00B36597" w:rsidP="00B36597">
            <w:pPr>
              <w:spacing w:after="160" w:line="278" w:lineRule="auto"/>
              <w:rPr>
                <w:lang w:val="en-US"/>
              </w:rPr>
            </w:pPr>
            <w:r w:rsidRPr="00B36597">
              <w:rPr>
                <w:lang w:val="en-US"/>
              </w:rPr>
              <w:t xml:space="preserve">plastic </w:t>
            </w:r>
          </w:p>
        </w:tc>
      </w:tr>
      <w:tr w:rsidR="00B36597" w:rsidRPr="00B36597" w14:paraId="65F96490" w14:textId="77777777" w:rsidTr="00B36597">
        <w:trPr>
          <w:trHeight w:val="454"/>
        </w:trPr>
        <w:tc>
          <w:tcPr>
            <w:tcW w:w="4253" w:type="dxa"/>
            <w:tcBorders>
              <w:top w:val="single" w:sz="4" w:space="0" w:color="auto"/>
              <w:left w:val="nil"/>
              <w:bottom w:val="single" w:sz="4" w:space="0" w:color="auto"/>
              <w:right w:val="nil"/>
            </w:tcBorders>
            <w:vAlign w:val="center"/>
            <w:hideMark/>
          </w:tcPr>
          <w:p w14:paraId="2DF4A122" w14:textId="77777777" w:rsidR="00B36597" w:rsidRPr="00B36597" w:rsidRDefault="00B36597" w:rsidP="00B36597">
            <w:pPr>
              <w:spacing w:after="160" w:line="278" w:lineRule="auto"/>
            </w:pPr>
            <w:r w:rsidRPr="00B36597">
              <w:t>Gewicht</w:t>
            </w:r>
          </w:p>
        </w:tc>
        <w:tc>
          <w:tcPr>
            <w:tcW w:w="4819" w:type="dxa"/>
            <w:tcBorders>
              <w:top w:val="single" w:sz="4" w:space="0" w:color="auto"/>
              <w:left w:val="nil"/>
              <w:bottom w:val="single" w:sz="4" w:space="0" w:color="auto"/>
              <w:right w:val="nil"/>
            </w:tcBorders>
            <w:vAlign w:val="center"/>
            <w:hideMark/>
          </w:tcPr>
          <w:p w14:paraId="1CD657F7" w14:textId="431A10F6" w:rsidR="00B36597" w:rsidRPr="00B36597" w:rsidRDefault="00B36597" w:rsidP="00B36597">
            <w:pPr>
              <w:spacing w:after="160" w:line="278" w:lineRule="auto"/>
            </w:pPr>
            <w:r>
              <w:t>450g</w:t>
            </w:r>
          </w:p>
        </w:tc>
      </w:tr>
      <w:tr w:rsidR="00B36597" w:rsidRPr="00B36597" w14:paraId="01FD0051" w14:textId="77777777" w:rsidTr="00B36597">
        <w:trPr>
          <w:trHeight w:val="454"/>
        </w:trPr>
        <w:tc>
          <w:tcPr>
            <w:tcW w:w="4253" w:type="dxa"/>
            <w:tcBorders>
              <w:top w:val="single" w:sz="4" w:space="0" w:color="auto"/>
              <w:left w:val="nil"/>
              <w:bottom w:val="single" w:sz="4" w:space="0" w:color="auto"/>
              <w:right w:val="nil"/>
            </w:tcBorders>
            <w:vAlign w:val="center"/>
            <w:hideMark/>
          </w:tcPr>
          <w:p w14:paraId="2B93CD3E" w14:textId="77777777" w:rsidR="00B36597" w:rsidRPr="00B36597" w:rsidRDefault="00B36597" w:rsidP="00B36597">
            <w:pPr>
              <w:spacing w:after="160" w:line="278" w:lineRule="auto"/>
            </w:pPr>
            <w:r w:rsidRPr="00B36597">
              <w:t xml:space="preserve">Lengte </w:t>
            </w:r>
          </w:p>
        </w:tc>
        <w:tc>
          <w:tcPr>
            <w:tcW w:w="4819" w:type="dxa"/>
            <w:tcBorders>
              <w:top w:val="single" w:sz="4" w:space="0" w:color="auto"/>
              <w:left w:val="nil"/>
              <w:bottom w:val="single" w:sz="4" w:space="0" w:color="auto"/>
              <w:right w:val="nil"/>
            </w:tcBorders>
            <w:vAlign w:val="center"/>
            <w:hideMark/>
          </w:tcPr>
          <w:p w14:paraId="603590B3" w14:textId="28115E05" w:rsidR="00B36597" w:rsidRPr="00B36597" w:rsidRDefault="00B36597" w:rsidP="00B36597">
            <w:pPr>
              <w:spacing w:after="160" w:line="278" w:lineRule="auto"/>
            </w:pPr>
            <w:r>
              <w:t>334</w:t>
            </w:r>
            <w:r w:rsidRPr="00B36597">
              <w:t>mm</w:t>
            </w:r>
          </w:p>
        </w:tc>
      </w:tr>
      <w:tr w:rsidR="00B36597" w:rsidRPr="00B36597" w14:paraId="705C1C44" w14:textId="77777777" w:rsidTr="00B36597">
        <w:trPr>
          <w:trHeight w:val="454"/>
        </w:trPr>
        <w:tc>
          <w:tcPr>
            <w:tcW w:w="4253" w:type="dxa"/>
            <w:tcBorders>
              <w:top w:val="single" w:sz="4" w:space="0" w:color="auto"/>
              <w:left w:val="nil"/>
              <w:bottom w:val="single" w:sz="4" w:space="0" w:color="auto"/>
              <w:right w:val="nil"/>
            </w:tcBorders>
            <w:vAlign w:val="center"/>
            <w:hideMark/>
          </w:tcPr>
          <w:p w14:paraId="6201DC5F" w14:textId="77777777" w:rsidR="00B36597" w:rsidRPr="00B36597" w:rsidRDefault="00B36597" w:rsidP="00B36597">
            <w:pPr>
              <w:spacing w:after="160" w:line="278" w:lineRule="auto"/>
            </w:pPr>
            <w:r w:rsidRPr="00B36597">
              <w:t xml:space="preserve">Breedte </w:t>
            </w:r>
          </w:p>
        </w:tc>
        <w:tc>
          <w:tcPr>
            <w:tcW w:w="4819" w:type="dxa"/>
            <w:tcBorders>
              <w:top w:val="single" w:sz="4" w:space="0" w:color="auto"/>
              <w:left w:val="nil"/>
              <w:bottom w:val="single" w:sz="4" w:space="0" w:color="auto"/>
              <w:right w:val="nil"/>
            </w:tcBorders>
            <w:vAlign w:val="center"/>
            <w:hideMark/>
          </w:tcPr>
          <w:p w14:paraId="7C700426" w14:textId="5B4BBEEE" w:rsidR="00B36597" w:rsidRPr="00B36597" w:rsidRDefault="00B36597" w:rsidP="00B36597">
            <w:pPr>
              <w:spacing w:after="160" w:line="278" w:lineRule="auto"/>
            </w:pPr>
            <w:r>
              <w:t>6</w:t>
            </w:r>
            <w:r w:rsidRPr="00B36597">
              <w:t>mm</w:t>
            </w:r>
          </w:p>
        </w:tc>
      </w:tr>
      <w:tr w:rsidR="00B36597" w:rsidRPr="00B36597" w14:paraId="32DA190B" w14:textId="77777777" w:rsidTr="00B36597">
        <w:trPr>
          <w:trHeight w:val="454"/>
        </w:trPr>
        <w:tc>
          <w:tcPr>
            <w:tcW w:w="4253" w:type="dxa"/>
            <w:tcBorders>
              <w:top w:val="single" w:sz="4" w:space="0" w:color="auto"/>
              <w:left w:val="nil"/>
              <w:bottom w:val="single" w:sz="4" w:space="0" w:color="auto"/>
              <w:right w:val="nil"/>
            </w:tcBorders>
            <w:vAlign w:val="center"/>
            <w:hideMark/>
          </w:tcPr>
          <w:p w14:paraId="18B53D4A" w14:textId="77777777" w:rsidR="00B36597" w:rsidRPr="00B36597" w:rsidRDefault="00B36597" w:rsidP="00B36597">
            <w:pPr>
              <w:spacing w:after="160" w:line="278" w:lineRule="auto"/>
            </w:pPr>
            <w:r w:rsidRPr="00B36597">
              <w:t xml:space="preserve">Hoogte </w:t>
            </w:r>
          </w:p>
        </w:tc>
        <w:tc>
          <w:tcPr>
            <w:tcW w:w="4819" w:type="dxa"/>
            <w:tcBorders>
              <w:top w:val="single" w:sz="4" w:space="0" w:color="auto"/>
              <w:left w:val="nil"/>
              <w:bottom w:val="single" w:sz="4" w:space="0" w:color="auto"/>
              <w:right w:val="nil"/>
            </w:tcBorders>
            <w:vAlign w:val="center"/>
            <w:hideMark/>
          </w:tcPr>
          <w:p w14:paraId="7BFCF89A" w14:textId="44DE15A4" w:rsidR="00B36597" w:rsidRPr="00B36597" w:rsidRDefault="00B36597" w:rsidP="00B36597">
            <w:pPr>
              <w:spacing w:after="160" w:line="278" w:lineRule="auto"/>
            </w:pPr>
            <w:r>
              <w:t>159</w:t>
            </w:r>
            <w:r w:rsidRPr="00B36597">
              <w:t>mm</w:t>
            </w:r>
          </w:p>
        </w:tc>
      </w:tr>
    </w:tbl>
    <w:p w14:paraId="28C3CB86" w14:textId="77777777" w:rsidR="00B36597" w:rsidRDefault="00B36597">
      <w:pPr>
        <w:rPr>
          <w:b/>
          <w:bCs/>
          <w:color w:val="EE0000"/>
          <w:sz w:val="56"/>
          <w:szCs w:val="56"/>
        </w:rPr>
      </w:pPr>
    </w:p>
    <w:p w14:paraId="0EF581DD" w14:textId="02E010A6" w:rsidR="00B36597" w:rsidRDefault="00B36597">
      <w:pPr>
        <w:rPr>
          <w:b/>
          <w:bCs/>
          <w:color w:val="EE0000"/>
          <w:sz w:val="56"/>
          <w:szCs w:val="56"/>
        </w:rPr>
      </w:pPr>
    </w:p>
    <w:p w14:paraId="5E80F180" w14:textId="37357814" w:rsidR="00B36597" w:rsidRDefault="00B36597">
      <w:pPr>
        <w:rPr>
          <w:b/>
          <w:bCs/>
          <w:color w:val="EE0000"/>
          <w:sz w:val="56"/>
          <w:szCs w:val="56"/>
        </w:rPr>
      </w:pPr>
    </w:p>
    <w:p w14:paraId="6E38F831" w14:textId="3CC6C8AB" w:rsidR="00B36597" w:rsidRPr="00B36597" w:rsidRDefault="00B36597">
      <w:pPr>
        <w:rPr>
          <w:b/>
          <w:bCs/>
          <w:color w:val="EE0000"/>
          <w:sz w:val="56"/>
          <w:szCs w:val="56"/>
        </w:rPr>
      </w:pPr>
    </w:p>
    <w:sectPr w:rsidR="00B36597" w:rsidRPr="00B365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E2C" w14:textId="77777777" w:rsidR="00B36597" w:rsidRDefault="00B36597" w:rsidP="00B36597">
      <w:pPr>
        <w:spacing w:after="0" w:line="240" w:lineRule="auto"/>
      </w:pPr>
      <w:r>
        <w:separator/>
      </w:r>
    </w:p>
  </w:endnote>
  <w:endnote w:type="continuationSeparator" w:id="0">
    <w:p w14:paraId="7E051CC2" w14:textId="77777777" w:rsidR="00B36597" w:rsidRDefault="00B36597" w:rsidP="00B3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9E25" w14:textId="77777777" w:rsidR="00B36597" w:rsidRDefault="00B36597" w:rsidP="00B36597">
      <w:pPr>
        <w:spacing w:after="0" w:line="240" w:lineRule="auto"/>
      </w:pPr>
      <w:r>
        <w:separator/>
      </w:r>
    </w:p>
  </w:footnote>
  <w:footnote w:type="continuationSeparator" w:id="0">
    <w:p w14:paraId="66EBBF78" w14:textId="77777777" w:rsidR="00B36597" w:rsidRDefault="00B36597" w:rsidP="00B36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B16E" w14:textId="58FD5F64" w:rsidR="00B36597" w:rsidRDefault="00B36597">
    <w:pPr>
      <w:pStyle w:val="Koptekst"/>
    </w:pPr>
    <w:r>
      <w:rPr>
        <w:noProof/>
      </w:rPr>
      <w:drawing>
        <wp:anchor distT="0" distB="0" distL="114300" distR="114300" simplePos="0" relativeHeight="251658240" behindDoc="1" locked="0" layoutInCell="1" allowOverlap="1" wp14:anchorId="5A332186" wp14:editId="231E97F3">
          <wp:simplePos x="0" y="0"/>
          <wp:positionH relativeFrom="column">
            <wp:posOffset>-889280</wp:posOffset>
          </wp:positionH>
          <wp:positionV relativeFrom="paragraph">
            <wp:posOffset>-449057</wp:posOffset>
          </wp:positionV>
          <wp:extent cx="7553325" cy="951230"/>
          <wp:effectExtent l="0" t="0" r="9525" b="1270"/>
          <wp:wrapNone/>
          <wp:docPr id="173356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9512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97"/>
    <w:rsid w:val="00050899"/>
    <w:rsid w:val="006762B6"/>
    <w:rsid w:val="00B36597"/>
    <w:rsid w:val="00C41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CA7838"/>
  <w15:chartTrackingRefBased/>
  <w15:docId w15:val="{7B196BD3-2D0B-4052-9D2C-1C1F036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6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6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65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65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65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65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65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65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65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65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65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65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65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65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65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65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65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6597"/>
    <w:rPr>
      <w:rFonts w:eastAsiaTheme="majorEastAsia" w:cstheme="majorBidi"/>
      <w:color w:val="272727" w:themeColor="text1" w:themeTint="D8"/>
    </w:rPr>
  </w:style>
  <w:style w:type="paragraph" w:styleId="Titel">
    <w:name w:val="Title"/>
    <w:basedOn w:val="Standaard"/>
    <w:next w:val="Standaard"/>
    <w:link w:val="TitelChar"/>
    <w:uiPriority w:val="10"/>
    <w:qFormat/>
    <w:rsid w:val="00B36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65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65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65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65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6597"/>
    <w:rPr>
      <w:i/>
      <w:iCs/>
      <w:color w:val="404040" w:themeColor="text1" w:themeTint="BF"/>
    </w:rPr>
  </w:style>
  <w:style w:type="paragraph" w:styleId="Lijstalinea">
    <w:name w:val="List Paragraph"/>
    <w:basedOn w:val="Standaard"/>
    <w:uiPriority w:val="34"/>
    <w:qFormat/>
    <w:rsid w:val="00B36597"/>
    <w:pPr>
      <w:ind w:left="720"/>
      <w:contextualSpacing/>
    </w:pPr>
  </w:style>
  <w:style w:type="character" w:styleId="Intensievebenadrukking">
    <w:name w:val="Intense Emphasis"/>
    <w:basedOn w:val="Standaardalinea-lettertype"/>
    <w:uiPriority w:val="21"/>
    <w:qFormat/>
    <w:rsid w:val="00B36597"/>
    <w:rPr>
      <w:i/>
      <w:iCs/>
      <w:color w:val="0F4761" w:themeColor="accent1" w:themeShade="BF"/>
    </w:rPr>
  </w:style>
  <w:style w:type="paragraph" w:styleId="Duidelijkcitaat">
    <w:name w:val="Intense Quote"/>
    <w:basedOn w:val="Standaard"/>
    <w:next w:val="Standaard"/>
    <w:link w:val="DuidelijkcitaatChar"/>
    <w:uiPriority w:val="30"/>
    <w:qFormat/>
    <w:rsid w:val="00B36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6597"/>
    <w:rPr>
      <w:i/>
      <w:iCs/>
      <w:color w:val="0F4761" w:themeColor="accent1" w:themeShade="BF"/>
    </w:rPr>
  </w:style>
  <w:style w:type="character" w:styleId="Intensieveverwijzing">
    <w:name w:val="Intense Reference"/>
    <w:basedOn w:val="Standaardalinea-lettertype"/>
    <w:uiPriority w:val="32"/>
    <w:qFormat/>
    <w:rsid w:val="00B36597"/>
    <w:rPr>
      <w:b/>
      <w:bCs/>
      <w:smallCaps/>
      <w:color w:val="0F4761" w:themeColor="accent1" w:themeShade="BF"/>
      <w:spacing w:val="5"/>
    </w:rPr>
  </w:style>
  <w:style w:type="paragraph" w:styleId="Koptekst">
    <w:name w:val="header"/>
    <w:basedOn w:val="Standaard"/>
    <w:link w:val="KoptekstChar"/>
    <w:uiPriority w:val="99"/>
    <w:unhideWhenUsed/>
    <w:rsid w:val="00B365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6597"/>
  </w:style>
  <w:style w:type="paragraph" w:styleId="Voettekst">
    <w:name w:val="footer"/>
    <w:basedOn w:val="Standaard"/>
    <w:link w:val="VoettekstChar"/>
    <w:uiPriority w:val="99"/>
    <w:unhideWhenUsed/>
    <w:rsid w:val="00B365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6597"/>
  </w:style>
  <w:style w:type="table" w:styleId="Tabelraster">
    <w:name w:val="Table Grid"/>
    <w:basedOn w:val="Standaardtabel"/>
    <w:uiPriority w:val="39"/>
    <w:rsid w:val="00B3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20121">
      <w:bodyDiv w:val="1"/>
      <w:marLeft w:val="0"/>
      <w:marRight w:val="0"/>
      <w:marTop w:val="0"/>
      <w:marBottom w:val="0"/>
      <w:divBdr>
        <w:top w:val="none" w:sz="0" w:space="0" w:color="auto"/>
        <w:left w:val="none" w:sz="0" w:space="0" w:color="auto"/>
        <w:bottom w:val="none" w:sz="0" w:space="0" w:color="auto"/>
        <w:right w:val="none" w:sz="0" w:space="0" w:color="auto"/>
      </w:divBdr>
    </w:div>
    <w:div w:id="739909050">
      <w:bodyDiv w:val="1"/>
      <w:marLeft w:val="0"/>
      <w:marRight w:val="0"/>
      <w:marTop w:val="0"/>
      <w:marBottom w:val="0"/>
      <w:divBdr>
        <w:top w:val="none" w:sz="0" w:space="0" w:color="auto"/>
        <w:left w:val="none" w:sz="0" w:space="0" w:color="auto"/>
        <w:bottom w:val="none" w:sz="0" w:space="0" w:color="auto"/>
        <w:right w:val="none" w:sz="0" w:space="0" w:color="auto"/>
      </w:divBdr>
    </w:div>
    <w:div w:id="875240190">
      <w:bodyDiv w:val="1"/>
      <w:marLeft w:val="0"/>
      <w:marRight w:val="0"/>
      <w:marTop w:val="0"/>
      <w:marBottom w:val="0"/>
      <w:divBdr>
        <w:top w:val="none" w:sz="0" w:space="0" w:color="auto"/>
        <w:left w:val="none" w:sz="0" w:space="0" w:color="auto"/>
        <w:bottom w:val="none" w:sz="0" w:space="0" w:color="auto"/>
        <w:right w:val="none" w:sz="0" w:space="0" w:color="auto"/>
      </w:divBdr>
    </w:div>
    <w:div w:id="14767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Words>
  <Characters>386</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Sterre</dc:creator>
  <cp:keywords/>
  <dc:description/>
  <cp:lastModifiedBy>Sterre</cp:lastModifiedBy>
  <cp:revision>1</cp:revision>
  <dcterms:created xsi:type="dcterms:W3CDTF">2025-07-14T12:35:00Z</dcterms:created>
  <dcterms:modified xsi:type="dcterms:W3CDTF">2025-07-14T12:47:00Z</dcterms:modified>
</cp:coreProperties>
</file>