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DC" w:rsidRDefault="00CA0CDC">
      <w:pPr>
        <w:pStyle w:val="af3"/>
        <w:spacing w:line="360" w:lineRule="auto"/>
        <w:rPr>
          <w:rFonts w:asciiTheme="minorHAnsi" w:eastAsia="微软雅黑" w:hAnsiTheme="minorHAnsi"/>
        </w:rPr>
      </w:pPr>
    </w:p>
    <w:p w:rsidR="00CA0CDC" w:rsidRPr="006B6035" w:rsidRDefault="0010627E" w:rsidP="00D56C00">
      <w:pPr>
        <w:pStyle w:val="af3"/>
        <w:spacing w:line="360" w:lineRule="auto"/>
        <w:rPr>
          <w:rFonts w:asciiTheme="minorHAnsi" w:hAnsiTheme="minorHAnsi"/>
          <w:color w:val="000000" w:themeColor="text1"/>
        </w:rPr>
      </w:pPr>
      <w:r>
        <w:rPr>
          <w:rFonts w:ascii="微软雅黑" w:eastAsia="微软雅黑" w:hAnsi="微软雅黑"/>
        </w:rPr>
        <w:t>GVIC-B1101.5.3.CEUR03.241114</w:t>
      </w:r>
    </w:p>
    <w:p w:rsidR="00CA0CDC" w:rsidRDefault="004649A0">
      <w:pPr>
        <w:pStyle w:val="af3"/>
        <w:spacing w:line="360" w:lineRule="auto"/>
        <w:rPr>
          <w:rFonts w:asciiTheme="minorHAnsi" w:eastAsia="微软雅黑" w:hAnsiTheme="minorHAnsi"/>
        </w:rPr>
      </w:pPr>
      <w:r>
        <w:rPr>
          <w:rFonts w:asciiTheme="minorHAnsi" w:hAnsiTheme="minorHAnsi"/>
        </w:rPr>
        <w:t>Release Notes</w:t>
      </w:r>
    </w:p>
    <w:p w:rsidR="00CA0CDC" w:rsidRDefault="004649A0">
      <w:pPr>
        <w:pStyle w:val="af4"/>
        <w:spacing w:line="360" w:lineRule="auto"/>
        <w:rPr>
          <w:rFonts w:asciiTheme="minorHAnsi" w:eastAsia="微软雅黑" w:hAnsiTheme="minorHAnsi"/>
        </w:rPr>
      </w:pPr>
      <w:r>
        <w:rPr>
          <w:rFonts w:asciiTheme="minorHAnsi" w:hAnsiTheme="minorHAnsi"/>
        </w:rPr>
        <w:t>Zhejiang Uniview Technologies Co., Ltd.</w:t>
      </w:r>
    </w:p>
    <w:p w:rsidR="00CA0CDC" w:rsidRDefault="00CA0CDC">
      <w:pPr>
        <w:pStyle w:val="af4"/>
        <w:spacing w:line="360" w:lineRule="auto"/>
        <w:rPr>
          <w:rFonts w:asciiTheme="minorHAnsi" w:eastAsia="微软雅黑" w:hAnsiTheme="minorHAnsi"/>
        </w:rPr>
      </w:pPr>
    </w:p>
    <w:p w:rsidR="00CA0CDC" w:rsidRDefault="00CA0CDC">
      <w:pPr>
        <w:pStyle w:val="af4"/>
        <w:spacing w:line="360" w:lineRule="auto"/>
        <w:rPr>
          <w:rFonts w:asciiTheme="minorHAnsi" w:eastAsia="微软雅黑" w:hAnsiTheme="minorHAnsi"/>
        </w:rPr>
        <w:sectPr w:rsidR="00CA0CDC">
          <w:pgSz w:w="11907" w:h="16160"/>
          <w:pgMar w:top="1247" w:right="1134" w:bottom="1247" w:left="1134" w:header="851" w:footer="851" w:gutter="0"/>
          <w:pgNumType w:start="1" w:chapStyle="1"/>
          <w:cols w:space="425"/>
          <w:docGrid w:type="lines" w:linePitch="312"/>
        </w:sectPr>
      </w:pPr>
    </w:p>
    <w:p w:rsidR="00CA0CDC" w:rsidRDefault="004649A0">
      <w:pPr>
        <w:pStyle w:val="af5"/>
        <w:tabs>
          <w:tab w:val="clear" w:pos="851"/>
        </w:tabs>
        <w:ind w:left="2" w:firstLineChars="0" w:firstLine="0"/>
        <w:rPr>
          <w:rFonts w:asciiTheme="minorHAnsi" w:eastAsia="微软雅黑" w:hAnsiTheme="minorHAnsi"/>
        </w:rPr>
      </w:pPr>
      <w:r>
        <w:rPr>
          <w:rFonts w:asciiTheme="minorHAnsi" w:hAnsiTheme="minorHAnsi"/>
        </w:rPr>
        <w:lastRenderedPageBreak/>
        <w:t>Keywords: release introduction, restrictions and precautions, important updates, version installation and upgrade guide</w:t>
      </w:r>
    </w:p>
    <w:p w:rsidR="00CA0CDC" w:rsidRDefault="004649A0">
      <w:pPr>
        <w:pStyle w:val="af5"/>
        <w:tabs>
          <w:tab w:val="clear" w:pos="851"/>
        </w:tabs>
        <w:ind w:left="2" w:firstLineChars="0" w:firstLine="0"/>
        <w:rPr>
          <w:rFonts w:asciiTheme="minorHAnsi" w:eastAsia="微软雅黑" w:hAnsiTheme="minorHAnsi"/>
        </w:rPr>
      </w:pPr>
      <w:r>
        <w:rPr>
          <w:rFonts w:asciiTheme="minorHAnsi" w:hAnsiTheme="minorHAnsi"/>
        </w:rPr>
        <w:t xml:space="preserve">Abstract: </w:t>
      </w:r>
      <w:r>
        <w:rPr>
          <w:rFonts w:asciiTheme="minorHAnsi" w:hAnsiTheme="minorHAnsi"/>
          <w:b w:val="0"/>
        </w:rPr>
        <w:t>This document describes the release reason, restrictions, known defects, and problems solved of the version.</w:t>
      </w:r>
    </w:p>
    <w:p w:rsidR="00CA0CDC" w:rsidRDefault="004649A0">
      <w:pPr>
        <w:pStyle w:val="af5"/>
        <w:widowControl w:val="0"/>
        <w:rPr>
          <w:rFonts w:asciiTheme="minorHAnsi" w:eastAsia="微软雅黑" w:hAnsiTheme="minorHAnsi"/>
        </w:rPr>
      </w:pPr>
      <w:r>
        <w:rPr>
          <w:rFonts w:asciiTheme="minorHAnsi" w:hAnsiTheme="minorHAnsi"/>
        </w:rPr>
        <w:t>Abbreviations</w:t>
      </w:r>
    </w:p>
    <w:tbl>
      <w:tblPr>
        <w:tblStyle w:val="Table1"/>
        <w:tblW w:w="6771" w:type="dxa"/>
        <w:jc w:val="center"/>
        <w:tblLook w:val="04A0" w:firstRow="1" w:lastRow="0" w:firstColumn="1" w:lastColumn="0" w:noHBand="0" w:noVBand="1"/>
      </w:tblPr>
      <w:tblGrid>
        <w:gridCol w:w="1543"/>
        <w:gridCol w:w="5228"/>
      </w:tblGrid>
      <w:tr w:rsidR="00CA0CDC">
        <w:trPr>
          <w:trHeight w:val="390"/>
          <w:jc w:val="center"/>
        </w:trPr>
        <w:tc>
          <w:tcPr>
            <w:tcW w:w="1543" w:type="dxa"/>
          </w:tcPr>
          <w:p w:rsidR="00CA0CDC" w:rsidRDefault="004649A0">
            <w:pPr>
              <w:pStyle w:val="TableHeading"/>
              <w:spacing w:line="240" w:lineRule="auto"/>
              <w:rPr>
                <w:rFonts w:asciiTheme="minorHAnsi" w:hAnsiTheme="minorHAnsi"/>
              </w:rPr>
            </w:pPr>
            <w:r>
              <w:rPr>
                <w:rFonts w:asciiTheme="minorHAnsi" w:hAnsiTheme="minorHAnsi"/>
              </w:rPr>
              <w:t>Abbreviation</w:t>
            </w:r>
          </w:p>
        </w:tc>
        <w:tc>
          <w:tcPr>
            <w:tcW w:w="5228" w:type="dxa"/>
          </w:tcPr>
          <w:p w:rsidR="00CA0CDC" w:rsidRDefault="004649A0">
            <w:pPr>
              <w:pStyle w:val="TableHeading"/>
              <w:spacing w:line="240" w:lineRule="auto"/>
              <w:rPr>
                <w:rFonts w:asciiTheme="minorHAnsi" w:hAnsiTheme="minorHAnsi"/>
              </w:rPr>
            </w:pPr>
            <w:r>
              <w:rPr>
                <w:rFonts w:asciiTheme="minorHAnsi" w:hAnsiTheme="minorHAnsi"/>
              </w:rPr>
              <w:t>Full Spelling</w:t>
            </w:r>
          </w:p>
        </w:tc>
      </w:tr>
      <w:tr w:rsidR="00CA0CDC">
        <w:trPr>
          <w:trHeight w:val="390"/>
          <w:jc w:val="center"/>
        </w:trPr>
        <w:tc>
          <w:tcPr>
            <w:tcW w:w="1543" w:type="dxa"/>
          </w:tcPr>
          <w:p w:rsidR="00CA0CDC" w:rsidRDefault="004649A0">
            <w:pPr>
              <w:pStyle w:val="TableText"/>
              <w:spacing w:line="360" w:lineRule="auto"/>
              <w:rPr>
                <w:rFonts w:asciiTheme="minorHAnsi" w:eastAsia="微软雅黑" w:hAnsiTheme="minorHAnsi"/>
              </w:rPr>
            </w:pPr>
            <w:r>
              <w:rPr>
                <w:rFonts w:asciiTheme="minorHAnsi" w:hAnsiTheme="minorHAnsi"/>
              </w:rPr>
              <w:t>FTP</w:t>
            </w:r>
          </w:p>
        </w:tc>
        <w:tc>
          <w:tcPr>
            <w:tcW w:w="5228" w:type="dxa"/>
          </w:tcPr>
          <w:p w:rsidR="00CA0CDC" w:rsidRDefault="004649A0">
            <w:pPr>
              <w:pStyle w:val="TableText"/>
              <w:spacing w:line="360" w:lineRule="auto"/>
              <w:rPr>
                <w:rFonts w:asciiTheme="minorHAnsi" w:eastAsia="微软雅黑" w:hAnsiTheme="minorHAnsi"/>
              </w:rPr>
            </w:pPr>
            <w:r>
              <w:rPr>
                <w:rFonts w:asciiTheme="minorHAnsi" w:hAnsiTheme="minorHAnsi"/>
              </w:rPr>
              <w:t>File Transfer Protocol</w:t>
            </w:r>
          </w:p>
        </w:tc>
      </w:tr>
    </w:tbl>
    <w:p w:rsidR="00CA0CDC" w:rsidRDefault="00CA0CDC">
      <w:pPr>
        <w:spacing w:line="360" w:lineRule="auto"/>
        <w:rPr>
          <w:rFonts w:asciiTheme="minorHAnsi" w:eastAsia="微软雅黑" w:hAnsiTheme="minorHAnsi"/>
        </w:rPr>
      </w:pPr>
    </w:p>
    <w:p w:rsidR="00CA0CDC" w:rsidRDefault="00CA0CDC">
      <w:pPr>
        <w:spacing w:line="360" w:lineRule="auto"/>
        <w:rPr>
          <w:rFonts w:asciiTheme="minorHAnsi" w:eastAsia="微软雅黑" w:hAnsiTheme="minorHAnsi"/>
        </w:rPr>
        <w:sectPr w:rsidR="00CA0CDC">
          <w:footerReference w:type="default" r:id="rId9"/>
          <w:pgSz w:w="11907" w:h="16160"/>
          <w:pgMar w:top="1247" w:right="1134" w:bottom="1247" w:left="1134" w:header="851" w:footer="851" w:gutter="0"/>
          <w:pgNumType w:start="1"/>
          <w:cols w:space="425"/>
          <w:docGrid w:type="lines" w:linePitch="312"/>
        </w:sectPr>
      </w:pPr>
    </w:p>
    <w:p w:rsidR="00CA0CDC" w:rsidRDefault="004649A0">
      <w:pPr>
        <w:pStyle w:val="TOC"/>
        <w:spacing w:line="360" w:lineRule="auto"/>
        <w:rPr>
          <w:rFonts w:asciiTheme="minorHAnsi" w:hAnsiTheme="minorHAnsi"/>
        </w:rPr>
      </w:pPr>
      <w:r>
        <w:rPr>
          <w:rFonts w:asciiTheme="minorHAnsi" w:hAnsiTheme="minorHAnsi"/>
        </w:rPr>
        <w:lastRenderedPageBreak/>
        <w:t>Contents</w:t>
      </w:r>
    </w:p>
    <w:p w:rsidR="00776957" w:rsidRDefault="004649A0">
      <w:pPr>
        <w:pStyle w:val="11"/>
        <w:rPr>
          <w:rFonts w:asciiTheme="minorHAnsi" w:eastAsiaTheme="minorEastAsia" w:hAnsiTheme="minorHAnsi" w:cstheme="minorBidi"/>
          <w:bCs w:val="0"/>
          <w:noProof/>
          <w:color w:val="auto"/>
          <w:kern w:val="2"/>
          <w:szCs w:val="22"/>
        </w:rPr>
      </w:pPr>
      <w:r>
        <w:rPr>
          <w:rFonts w:asciiTheme="minorHAnsi" w:hAnsiTheme="minorHAnsi"/>
          <w:sz w:val="20"/>
        </w:rPr>
        <w:fldChar w:fldCharType="begin"/>
      </w:r>
      <w:r>
        <w:rPr>
          <w:rFonts w:asciiTheme="minorHAnsi" w:hAnsiTheme="minorHAnsi"/>
          <w:sz w:val="20"/>
        </w:rPr>
        <w:instrText>TOC \o "1-3" \h \z \u</w:instrText>
      </w:r>
      <w:r>
        <w:rPr>
          <w:rFonts w:asciiTheme="minorHAnsi" w:hAnsiTheme="minorHAnsi"/>
          <w:sz w:val="20"/>
        </w:rPr>
        <w:fldChar w:fldCharType="separate"/>
      </w:r>
      <w:hyperlink w:anchor="_Toc136597578" w:history="1">
        <w:r w:rsidR="00776957" w:rsidRPr="00561264">
          <w:rPr>
            <w:rStyle w:val="af1"/>
            <w:noProof/>
          </w:rPr>
          <w:t>1 Version Info</w:t>
        </w:r>
        <w:r w:rsidR="00776957">
          <w:rPr>
            <w:noProof/>
            <w:webHidden/>
          </w:rPr>
          <w:tab/>
        </w:r>
        <w:r w:rsidR="00776957">
          <w:rPr>
            <w:noProof/>
            <w:webHidden/>
          </w:rPr>
          <w:fldChar w:fldCharType="begin"/>
        </w:r>
        <w:r w:rsidR="00776957">
          <w:rPr>
            <w:noProof/>
            <w:webHidden/>
          </w:rPr>
          <w:instrText xml:space="preserve"> PAGEREF _Toc136597578 \h </w:instrText>
        </w:r>
        <w:r w:rsidR="00776957">
          <w:rPr>
            <w:noProof/>
            <w:webHidden/>
          </w:rPr>
        </w:r>
        <w:r w:rsidR="00776957">
          <w:rPr>
            <w:noProof/>
            <w:webHidden/>
          </w:rPr>
          <w:fldChar w:fldCharType="separate"/>
        </w:r>
        <w:r w:rsidR="00776957">
          <w:rPr>
            <w:noProof/>
            <w:webHidden/>
          </w:rPr>
          <w:t>3</w:t>
        </w:r>
        <w:r w:rsidR="00776957">
          <w:rPr>
            <w:noProof/>
            <w:webHidden/>
          </w:rPr>
          <w:fldChar w:fldCharType="end"/>
        </w:r>
      </w:hyperlink>
    </w:p>
    <w:p w:rsidR="00776957" w:rsidRDefault="00EE3245">
      <w:pPr>
        <w:pStyle w:val="21"/>
        <w:rPr>
          <w:rFonts w:asciiTheme="minorHAnsi" w:eastAsiaTheme="minorEastAsia" w:hAnsiTheme="minorHAnsi" w:cstheme="minorBidi"/>
          <w:noProof/>
          <w:kern w:val="2"/>
          <w:sz w:val="21"/>
          <w:szCs w:val="22"/>
        </w:rPr>
      </w:pPr>
      <w:hyperlink w:anchor="_Toc136597579" w:history="1">
        <w:r w:rsidR="00776957" w:rsidRPr="00561264">
          <w:rPr>
            <w:rStyle w:val="af1"/>
            <w:rFonts w:eastAsia="黑体"/>
            <w:noProof/>
          </w:rPr>
          <w:t>1.1</w:t>
        </w:r>
        <w:r w:rsidR="00776957" w:rsidRPr="00561264">
          <w:rPr>
            <w:rStyle w:val="af1"/>
            <w:noProof/>
          </w:rPr>
          <w:t xml:space="preserve"> Versions and Release Reasons</w:t>
        </w:r>
        <w:r w:rsidR="00776957">
          <w:rPr>
            <w:noProof/>
            <w:webHidden/>
          </w:rPr>
          <w:tab/>
        </w:r>
        <w:r w:rsidR="00776957">
          <w:rPr>
            <w:noProof/>
            <w:webHidden/>
          </w:rPr>
          <w:fldChar w:fldCharType="begin"/>
        </w:r>
        <w:r w:rsidR="00776957">
          <w:rPr>
            <w:noProof/>
            <w:webHidden/>
          </w:rPr>
          <w:instrText xml:space="preserve"> PAGEREF _Toc136597579 \h </w:instrText>
        </w:r>
        <w:r w:rsidR="00776957">
          <w:rPr>
            <w:noProof/>
            <w:webHidden/>
          </w:rPr>
        </w:r>
        <w:r w:rsidR="00776957">
          <w:rPr>
            <w:noProof/>
            <w:webHidden/>
          </w:rPr>
          <w:fldChar w:fldCharType="separate"/>
        </w:r>
        <w:r w:rsidR="00776957">
          <w:rPr>
            <w:noProof/>
            <w:webHidden/>
          </w:rPr>
          <w:t>3</w:t>
        </w:r>
        <w:r w:rsidR="00776957">
          <w:rPr>
            <w:noProof/>
            <w:webHidden/>
          </w:rPr>
          <w:fldChar w:fldCharType="end"/>
        </w:r>
      </w:hyperlink>
    </w:p>
    <w:p w:rsidR="00776957" w:rsidRDefault="00EE3245">
      <w:pPr>
        <w:pStyle w:val="21"/>
        <w:rPr>
          <w:rFonts w:asciiTheme="minorHAnsi" w:eastAsiaTheme="minorEastAsia" w:hAnsiTheme="minorHAnsi" w:cstheme="minorBidi"/>
          <w:noProof/>
          <w:kern w:val="2"/>
          <w:sz w:val="21"/>
          <w:szCs w:val="22"/>
        </w:rPr>
      </w:pPr>
      <w:hyperlink w:anchor="_Toc136597580" w:history="1">
        <w:r w:rsidR="00776957" w:rsidRPr="00561264">
          <w:rPr>
            <w:rStyle w:val="af1"/>
            <w:rFonts w:eastAsia="黑体"/>
            <w:noProof/>
          </w:rPr>
          <w:t>1.2</w:t>
        </w:r>
        <w:r w:rsidR="00776957" w:rsidRPr="00561264">
          <w:rPr>
            <w:rStyle w:val="af1"/>
            <w:noProof/>
          </w:rPr>
          <w:t xml:space="preserve"> Version Mapping</w:t>
        </w:r>
        <w:r w:rsidR="00776957">
          <w:rPr>
            <w:noProof/>
            <w:webHidden/>
          </w:rPr>
          <w:tab/>
        </w:r>
        <w:r w:rsidR="00776957">
          <w:rPr>
            <w:noProof/>
            <w:webHidden/>
          </w:rPr>
          <w:fldChar w:fldCharType="begin"/>
        </w:r>
        <w:r w:rsidR="00776957">
          <w:rPr>
            <w:noProof/>
            <w:webHidden/>
          </w:rPr>
          <w:instrText xml:space="preserve"> PAGEREF _Toc136597580 \h </w:instrText>
        </w:r>
        <w:r w:rsidR="00776957">
          <w:rPr>
            <w:noProof/>
            <w:webHidden/>
          </w:rPr>
        </w:r>
        <w:r w:rsidR="00776957">
          <w:rPr>
            <w:noProof/>
            <w:webHidden/>
          </w:rPr>
          <w:fldChar w:fldCharType="separate"/>
        </w:r>
        <w:r w:rsidR="00776957">
          <w:rPr>
            <w:noProof/>
            <w:webHidden/>
          </w:rPr>
          <w:t>3</w:t>
        </w:r>
        <w:r w:rsidR="00776957">
          <w:rPr>
            <w:noProof/>
            <w:webHidden/>
          </w:rPr>
          <w:fldChar w:fldCharType="end"/>
        </w:r>
      </w:hyperlink>
    </w:p>
    <w:p w:rsidR="00776957" w:rsidRDefault="00EE3245">
      <w:pPr>
        <w:pStyle w:val="11"/>
        <w:rPr>
          <w:rFonts w:asciiTheme="minorHAnsi" w:eastAsiaTheme="minorEastAsia" w:hAnsiTheme="minorHAnsi" w:cstheme="minorBidi"/>
          <w:bCs w:val="0"/>
          <w:noProof/>
          <w:color w:val="auto"/>
          <w:kern w:val="2"/>
          <w:szCs w:val="22"/>
        </w:rPr>
      </w:pPr>
      <w:hyperlink w:anchor="_Toc136597581" w:history="1">
        <w:r w:rsidR="00776957" w:rsidRPr="00561264">
          <w:rPr>
            <w:rStyle w:val="af1"/>
            <w:noProof/>
          </w:rPr>
          <w:t>2 Version Change Description</w:t>
        </w:r>
        <w:r w:rsidR="00776957">
          <w:rPr>
            <w:noProof/>
            <w:webHidden/>
          </w:rPr>
          <w:tab/>
        </w:r>
        <w:r w:rsidR="00776957">
          <w:rPr>
            <w:noProof/>
            <w:webHidden/>
          </w:rPr>
          <w:fldChar w:fldCharType="begin"/>
        </w:r>
        <w:r w:rsidR="00776957">
          <w:rPr>
            <w:noProof/>
            <w:webHidden/>
          </w:rPr>
          <w:instrText xml:space="preserve"> PAGEREF _Toc136597581 \h </w:instrText>
        </w:r>
        <w:r w:rsidR="00776957">
          <w:rPr>
            <w:noProof/>
            <w:webHidden/>
          </w:rPr>
        </w:r>
        <w:r w:rsidR="00776957">
          <w:rPr>
            <w:noProof/>
            <w:webHidden/>
          </w:rPr>
          <w:fldChar w:fldCharType="separate"/>
        </w:r>
        <w:r w:rsidR="00776957">
          <w:rPr>
            <w:noProof/>
            <w:webHidden/>
          </w:rPr>
          <w:t>3</w:t>
        </w:r>
        <w:r w:rsidR="00776957">
          <w:rPr>
            <w:noProof/>
            <w:webHidden/>
          </w:rPr>
          <w:fldChar w:fldCharType="end"/>
        </w:r>
      </w:hyperlink>
    </w:p>
    <w:p w:rsidR="00776957" w:rsidRDefault="00EE3245">
      <w:pPr>
        <w:pStyle w:val="21"/>
        <w:rPr>
          <w:rFonts w:asciiTheme="minorHAnsi" w:eastAsiaTheme="minorEastAsia" w:hAnsiTheme="minorHAnsi" w:cstheme="minorBidi"/>
          <w:noProof/>
          <w:kern w:val="2"/>
          <w:sz w:val="21"/>
          <w:szCs w:val="22"/>
        </w:rPr>
      </w:pPr>
      <w:hyperlink w:anchor="_Toc136597582" w:history="1">
        <w:r w:rsidR="00776957" w:rsidRPr="00561264">
          <w:rPr>
            <w:rStyle w:val="af1"/>
            <w:rFonts w:eastAsia="黑体"/>
            <w:noProof/>
          </w:rPr>
          <w:t>2.1</w:t>
        </w:r>
        <w:r w:rsidR="00776957" w:rsidRPr="00561264">
          <w:rPr>
            <w:rStyle w:val="af1"/>
            <w:noProof/>
          </w:rPr>
          <w:t xml:space="preserve"> Version Updates</w:t>
        </w:r>
        <w:r w:rsidR="00776957">
          <w:rPr>
            <w:noProof/>
            <w:webHidden/>
          </w:rPr>
          <w:tab/>
        </w:r>
        <w:r w:rsidR="00776957">
          <w:rPr>
            <w:noProof/>
            <w:webHidden/>
          </w:rPr>
          <w:fldChar w:fldCharType="begin"/>
        </w:r>
        <w:r w:rsidR="00776957">
          <w:rPr>
            <w:noProof/>
            <w:webHidden/>
          </w:rPr>
          <w:instrText xml:space="preserve"> PAGEREF _Toc136597582 \h </w:instrText>
        </w:r>
        <w:r w:rsidR="00776957">
          <w:rPr>
            <w:noProof/>
            <w:webHidden/>
          </w:rPr>
        </w:r>
        <w:r w:rsidR="00776957">
          <w:rPr>
            <w:noProof/>
            <w:webHidden/>
          </w:rPr>
          <w:fldChar w:fldCharType="separate"/>
        </w:r>
        <w:r w:rsidR="00776957">
          <w:rPr>
            <w:noProof/>
            <w:webHidden/>
          </w:rPr>
          <w:t>3</w:t>
        </w:r>
        <w:r w:rsidR="00776957">
          <w:rPr>
            <w:noProof/>
            <w:webHidden/>
          </w:rPr>
          <w:fldChar w:fldCharType="end"/>
        </w:r>
      </w:hyperlink>
    </w:p>
    <w:p w:rsidR="00776957" w:rsidRDefault="00EE3245">
      <w:pPr>
        <w:pStyle w:val="11"/>
        <w:rPr>
          <w:rFonts w:asciiTheme="minorHAnsi" w:eastAsiaTheme="minorEastAsia" w:hAnsiTheme="minorHAnsi" w:cstheme="minorBidi"/>
          <w:bCs w:val="0"/>
          <w:noProof/>
          <w:color w:val="auto"/>
          <w:kern w:val="2"/>
          <w:szCs w:val="22"/>
        </w:rPr>
      </w:pPr>
      <w:hyperlink w:anchor="_Toc136597583" w:history="1">
        <w:r w:rsidR="00776957" w:rsidRPr="00561264">
          <w:rPr>
            <w:rStyle w:val="af1"/>
            <w:noProof/>
          </w:rPr>
          <w:t>3 Version Precautions</w:t>
        </w:r>
        <w:r w:rsidR="00776957">
          <w:rPr>
            <w:noProof/>
            <w:webHidden/>
          </w:rPr>
          <w:tab/>
        </w:r>
        <w:r w:rsidR="00776957">
          <w:rPr>
            <w:noProof/>
            <w:webHidden/>
          </w:rPr>
          <w:fldChar w:fldCharType="begin"/>
        </w:r>
        <w:r w:rsidR="00776957">
          <w:rPr>
            <w:noProof/>
            <w:webHidden/>
          </w:rPr>
          <w:instrText xml:space="preserve"> PAGEREF _Toc136597583 \h </w:instrText>
        </w:r>
        <w:r w:rsidR="00776957">
          <w:rPr>
            <w:noProof/>
            <w:webHidden/>
          </w:rPr>
        </w:r>
        <w:r w:rsidR="00776957">
          <w:rPr>
            <w:noProof/>
            <w:webHidden/>
          </w:rPr>
          <w:fldChar w:fldCharType="separate"/>
        </w:r>
        <w:r w:rsidR="00776957">
          <w:rPr>
            <w:noProof/>
            <w:webHidden/>
          </w:rPr>
          <w:t>4</w:t>
        </w:r>
        <w:r w:rsidR="00776957">
          <w:rPr>
            <w:noProof/>
            <w:webHidden/>
          </w:rPr>
          <w:fldChar w:fldCharType="end"/>
        </w:r>
      </w:hyperlink>
    </w:p>
    <w:p w:rsidR="00776957" w:rsidRDefault="00EE3245">
      <w:pPr>
        <w:pStyle w:val="21"/>
        <w:rPr>
          <w:rFonts w:asciiTheme="minorHAnsi" w:eastAsiaTheme="minorEastAsia" w:hAnsiTheme="minorHAnsi" w:cstheme="minorBidi"/>
          <w:noProof/>
          <w:kern w:val="2"/>
          <w:sz w:val="21"/>
          <w:szCs w:val="22"/>
        </w:rPr>
      </w:pPr>
      <w:hyperlink w:anchor="_Toc136597584" w:history="1">
        <w:r w:rsidR="00776957" w:rsidRPr="00561264">
          <w:rPr>
            <w:rStyle w:val="af1"/>
            <w:rFonts w:eastAsia="黑体"/>
            <w:noProof/>
          </w:rPr>
          <w:t>3.1</w:t>
        </w:r>
        <w:r w:rsidR="00776957" w:rsidRPr="00561264">
          <w:rPr>
            <w:rStyle w:val="af1"/>
            <w:noProof/>
          </w:rPr>
          <w:t xml:space="preserve"> Precautions</w:t>
        </w:r>
        <w:r w:rsidR="00776957">
          <w:rPr>
            <w:noProof/>
            <w:webHidden/>
          </w:rPr>
          <w:tab/>
        </w:r>
        <w:r w:rsidR="00776957">
          <w:rPr>
            <w:noProof/>
            <w:webHidden/>
          </w:rPr>
          <w:fldChar w:fldCharType="begin"/>
        </w:r>
        <w:r w:rsidR="00776957">
          <w:rPr>
            <w:noProof/>
            <w:webHidden/>
          </w:rPr>
          <w:instrText xml:space="preserve"> PAGEREF _Toc136597584 \h </w:instrText>
        </w:r>
        <w:r w:rsidR="00776957">
          <w:rPr>
            <w:noProof/>
            <w:webHidden/>
          </w:rPr>
        </w:r>
        <w:r w:rsidR="00776957">
          <w:rPr>
            <w:noProof/>
            <w:webHidden/>
          </w:rPr>
          <w:fldChar w:fldCharType="separate"/>
        </w:r>
        <w:r w:rsidR="00776957">
          <w:rPr>
            <w:noProof/>
            <w:webHidden/>
          </w:rPr>
          <w:t>4</w:t>
        </w:r>
        <w:r w:rsidR="00776957">
          <w:rPr>
            <w:noProof/>
            <w:webHidden/>
          </w:rPr>
          <w:fldChar w:fldCharType="end"/>
        </w:r>
      </w:hyperlink>
    </w:p>
    <w:p w:rsidR="00776957" w:rsidRDefault="00EE3245">
      <w:pPr>
        <w:pStyle w:val="21"/>
        <w:rPr>
          <w:rFonts w:asciiTheme="minorHAnsi" w:eastAsiaTheme="minorEastAsia" w:hAnsiTheme="minorHAnsi" w:cstheme="minorBidi"/>
          <w:noProof/>
          <w:kern w:val="2"/>
          <w:sz w:val="21"/>
          <w:szCs w:val="22"/>
        </w:rPr>
      </w:pPr>
      <w:hyperlink w:anchor="_Toc136597585" w:history="1">
        <w:r w:rsidR="00776957" w:rsidRPr="00561264">
          <w:rPr>
            <w:rStyle w:val="af1"/>
            <w:rFonts w:eastAsia="黑体"/>
            <w:noProof/>
          </w:rPr>
          <w:t>3.2</w:t>
        </w:r>
        <w:r w:rsidR="00776957" w:rsidRPr="00561264">
          <w:rPr>
            <w:rStyle w:val="af1"/>
            <w:noProof/>
          </w:rPr>
          <w:t xml:space="preserve"> Upgrade Overview</w:t>
        </w:r>
        <w:r w:rsidR="00776957">
          <w:rPr>
            <w:noProof/>
            <w:webHidden/>
          </w:rPr>
          <w:tab/>
        </w:r>
        <w:r w:rsidR="00776957">
          <w:rPr>
            <w:noProof/>
            <w:webHidden/>
          </w:rPr>
          <w:fldChar w:fldCharType="begin"/>
        </w:r>
        <w:r w:rsidR="00776957">
          <w:rPr>
            <w:noProof/>
            <w:webHidden/>
          </w:rPr>
          <w:instrText xml:space="preserve"> PAGEREF _Toc136597585 \h </w:instrText>
        </w:r>
        <w:r w:rsidR="00776957">
          <w:rPr>
            <w:noProof/>
            <w:webHidden/>
          </w:rPr>
        </w:r>
        <w:r w:rsidR="00776957">
          <w:rPr>
            <w:noProof/>
            <w:webHidden/>
          </w:rPr>
          <w:fldChar w:fldCharType="separate"/>
        </w:r>
        <w:r w:rsidR="00776957">
          <w:rPr>
            <w:noProof/>
            <w:webHidden/>
          </w:rPr>
          <w:t>4</w:t>
        </w:r>
        <w:r w:rsidR="00776957">
          <w:rPr>
            <w:noProof/>
            <w:webHidden/>
          </w:rPr>
          <w:fldChar w:fldCharType="end"/>
        </w:r>
      </w:hyperlink>
    </w:p>
    <w:p w:rsidR="00776957" w:rsidRDefault="00EE3245">
      <w:pPr>
        <w:pStyle w:val="21"/>
        <w:rPr>
          <w:rFonts w:asciiTheme="minorHAnsi" w:eastAsiaTheme="minorEastAsia" w:hAnsiTheme="minorHAnsi" w:cstheme="minorBidi"/>
          <w:noProof/>
          <w:kern w:val="2"/>
          <w:sz w:val="21"/>
          <w:szCs w:val="22"/>
        </w:rPr>
      </w:pPr>
      <w:hyperlink w:anchor="_Toc136597586" w:history="1">
        <w:r w:rsidR="00776957" w:rsidRPr="00561264">
          <w:rPr>
            <w:rStyle w:val="af1"/>
            <w:rFonts w:eastAsia="黑体"/>
            <w:noProof/>
          </w:rPr>
          <w:t>3.3</w:t>
        </w:r>
        <w:r w:rsidR="00776957" w:rsidRPr="00561264">
          <w:rPr>
            <w:rStyle w:val="af1"/>
            <w:noProof/>
          </w:rPr>
          <w:t xml:space="preserve"> Software Upgrade on the Webpage</w:t>
        </w:r>
        <w:r w:rsidR="00776957">
          <w:rPr>
            <w:noProof/>
            <w:webHidden/>
          </w:rPr>
          <w:tab/>
        </w:r>
        <w:r w:rsidR="00776957">
          <w:rPr>
            <w:noProof/>
            <w:webHidden/>
          </w:rPr>
          <w:fldChar w:fldCharType="begin"/>
        </w:r>
        <w:r w:rsidR="00776957">
          <w:rPr>
            <w:noProof/>
            <w:webHidden/>
          </w:rPr>
          <w:instrText xml:space="preserve"> PAGEREF _Toc136597586 \h </w:instrText>
        </w:r>
        <w:r w:rsidR="00776957">
          <w:rPr>
            <w:noProof/>
            <w:webHidden/>
          </w:rPr>
        </w:r>
        <w:r w:rsidR="00776957">
          <w:rPr>
            <w:noProof/>
            <w:webHidden/>
          </w:rPr>
          <w:fldChar w:fldCharType="separate"/>
        </w:r>
        <w:r w:rsidR="00776957">
          <w:rPr>
            <w:noProof/>
            <w:webHidden/>
          </w:rPr>
          <w:t>5</w:t>
        </w:r>
        <w:r w:rsidR="00776957">
          <w:rPr>
            <w:noProof/>
            <w:webHidden/>
          </w:rPr>
          <w:fldChar w:fldCharType="end"/>
        </w:r>
      </w:hyperlink>
    </w:p>
    <w:p w:rsidR="00776957" w:rsidRDefault="00EE3245">
      <w:pPr>
        <w:pStyle w:val="21"/>
        <w:rPr>
          <w:rFonts w:asciiTheme="minorHAnsi" w:eastAsiaTheme="minorEastAsia" w:hAnsiTheme="minorHAnsi" w:cstheme="minorBidi"/>
          <w:noProof/>
          <w:kern w:val="2"/>
          <w:sz w:val="21"/>
          <w:szCs w:val="22"/>
        </w:rPr>
      </w:pPr>
      <w:hyperlink w:anchor="_Toc136597587" w:history="1">
        <w:r w:rsidR="00776957" w:rsidRPr="00561264">
          <w:rPr>
            <w:rStyle w:val="af1"/>
            <w:rFonts w:eastAsia="黑体"/>
            <w:noProof/>
          </w:rPr>
          <w:t>3.4</w:t>
        </w:r>
        <w:r w:rsidR="00776957" w:rsidRPr="00561264">
          <w:rPr>
            <w:rStyle w:val="af1"/>
            <w:noProof/>
          </w:rPr>
          <w:t xml:space="preserve"> Upgrade Using SSH2</w:t>
        </w:r>
        <w:r w:rsidR="00776957">
          <w:rPr>
            <w:noProof/>
            <w:webHidden/>
          </w:rPr>
          <w:tab/>
        </w:r>
        <w:r w:rsidR="00776957">
          <w:rPr>
            <w:noProof/>
            <w:webHidden/>
          </w:rPr>
          <w:fldChar w:fldCharType="begin"/>
        </w:r>
        <w:r w:rsidR="00776957">
          <w:rPr>
            <w:noProof/>
            <w:webHidden/>
          </w:rPr>
          <w:instrText xml:space="preserve"> PAGEREF _Toc136597587 \h </w:instrText>
        </w:r>
        <w:r w:rsidR="00776957">
          <w:rPr>
            <w:noProof/>
            <w:webHidden/>
          </w:rPr>
        </w:r>
        <w:r w:rsidR="00776957">
          <w:rPr>
            <w:noProof/>
            <w:webHidden/>
          </w:rPr>
          <w:fldChar w:fldCharType="separate"/>
        </w:r>
        <w:r w:rsidR="00776957">
          <w:rPr>
            <w:noProof/>
            <w:webHidden/>
          </w:rPr>
          <w:t>6</w:t>
        </w:r>
        <w:r w:rsidR="00776957">
          <w:rPr>
            <w:noProof/>
            <w:webHidden/>
          </w:rPr>
          <w:fldChar w:fldCharType="end"/>
        </w:r>
      </w:hyperlink>
    </w:p>
    <w:p w:rsidR="00776957" w:rsidRDefault="00EE3245">
      <w:pPr>
        <w:pStyle w:val="31"/>
        <w:tabs>
          <w:tab w:val="right" w:leader="middleDot" w:pos="9629"/>
        </w:tabs>
        <w:rPr>
          <w:rFonts w:asciiTheme="minorHAnsi" w:eastAsiaTheme="minorEastAsia" w:hAnsiTheme="minorHAnsi" w:cstheme="minorBidi"/>
          <w:noProof/>
          <w:szCs w:val="22"/>
        </w:rPr>
      </w:pPr>
      <w:hyperlink w:anchor="_Toc136597588" w:history="1">
        <w:r w:rsidR="00776957" w:rsidRPr="00561264">
          <w:rPr>
            <w:rStyle w:val="af1"/>
            <w:rFonts w:eastAsia="黑体"/>
            <w:noProof/>
          </w:rPr>
          <w:t>3.4.1</w:t>
        </w:r>
        <w:r w:rsidR="00776957" w:rsidRPr="00561264">
          <w:rPr>
            <w:rStyle w:val="af1"/>
            <w:noProof/>
          </w:rPr>
          <w:t xml:space="preserve"> Network Topology for Upgrade Using SSH2</w:t>
        </w:r>
        <w:r w:rsidR="00776957">
          <w:rPr>
            <w:noProof/>
            <w:webHidden/>
          </w:rPr>
          <w:tab/>
        </w:r>
        <w:r w:rsidR="00776957">
          <w:rPr>
            <w:noProof/>
            <w:webHidden/>
          </w:rPr>
          <w:fldChar w:fldCharType="begin"/>
        </w:r>
        <w:r w:rsidR="00776957">
          <w:rPr>
            <w:noProof/>
            <w:webHidden/>
          </w:rPr>
          <w:instrText xml:space="preserve"> PAGEREF _Toc136597588 \h </w:instrText>
        </w:r>
        <w:r w:rsidR="00776957">
          <w:rPr>
            <w:noProof/>
            <w:webHidden/>
          </w:rPr>
        </w:r>
        <w:r w:rsidR="00776957">
          <w:rPr>
            <w:noProof/>
            <w:webHidden/>
          </w:rPr>
          <w:fldChar w:fldCharType="separate"/>
        </w:r>
        <w:r w:rsidR="00776957">
          <w:rPr>
            <w:noProof/>
            <w:webHidden/>
          </w:rPr>
          <w:t>6</w:t>
        </w:r>
        <w:r w:rsidR="00776957">
          <w:rPr>
            <w:noProof/>
            <w:webHidden/>
          </w:rPr>
          <w:fldChar w:fldCharType="end"/>
        </w:r>
      </w:hyperlink>
    </w:p>
    <w:p w:rsidR="00776957" w:rsidRDefault="00EE3245">
      <w:pPr>
        <w:pStyle w:val="31"/>
        <w:tabs>
          <w:tab w:val="right" w:leader="middleDot" w:pos="9629"/>
        </w:tabs>
        <w:rPr>
          <w:rFonts w:asciiTheme="minorHAnsi" w:eastAsiaTheme="minorEastAsia" w:hAnsiTheme="minorHAnsi" w:cstheme="minorBidi"/>
          <w:noProof/>
          <w:szCs w:val="22"/>
        </w:rPr>
      </w:pPr>
      <w:hyperlink w:anchor="_Toc136597589" w:history="1">
        <w:r w:rsidR="00776957" w:rsidRPr="00561264">
          <w:rPr>
            <w:rStyle w:val="af1"/>
            <w:rFonts w:eastAsia="黑体"/>
            <w:noProof/>
          </w:rPr>
          <w:t>3.4.2</w:t>
        </w:r>
        <w:r w:rsidR="00776957" w:rsidRPr="00561264">
          <w:rPr>
            <w:rStyle w:val="af1"/>
            <w:noProof/>
          </w:rPr>
          <w:t xml:space="preserve"> Procedure for Upgrade Using SSH2</w:t>
        </w:r>
        <w:r w:rsidR="00776957">
          <w:rPr>
            <w:noProof/>
            <w:webHidden/>
          </w:rPr>
          <w:tab/>
        </w:r>
        <w:r w:rsidR="00776957">
          <w:rPr>
            <w:noProof/>
            <w:webHidden/>
          </w:rPr>
          <w:fldChar w:fldCharType="begin"/>
        </w:r>
        <w:r w:rsidR="00776957">
          <w:rPr>
            <w:noProof/>
            <w:webHidden/>
          </w:rPr>
          <w:instrText xml:space="preserve"> PAGEREF _Toc136597589 \h </w:instrText>
        </w:r>
        <w:r w:rsidR="00776957">
          <w:rPr>
            <w:noProof/>
            <w:webHidden/>
          </w:rPr>
        </w:r>
        <w:r w:rsidR="00776957">
          <w:rPr>
            <w:noProof/>
            <w:webHidden/>
          </w:rPr>
          <w:fldChar w:fldCharType="separate"/>
        </w:r>
        <w:r w:rsidR="00776957">
          <w:rPr>
            <w:noProof/>
            <w:webHidden/>
          </w:rPr>
          <w:t>7</w:t>
        </w:r>
        <w:r w:rsidR="00776957">
          <w:rPr>
            <w:noProof/>
            <w:webHidden/>
          </w:rPr>
          <w:fldChar w:fldCharType="end"/>
        </w:r>
      </w:hyperlink>
    </w:p>
    <w:p w:rsidR="00776957" w:rsidRDefault="00EE3245">
      <w:pPr>
        <w:pStyle w:val="21"/>
        <w:rPr>
          <w:rFonts w:asciiTheme="minorHAnsi" w:eastAsiaTheme="minorEastAsia" w:hAnsiTheme="minorHAnsi" w:cstheme="minorBidi"/>
          <w:noProof/>
          <w:kern w:val="2"/>
          <w:sz w:val="21"/>
          <w:szCs w:val="22"/>
        </w:rPr>
      </w:pPr>
      <w:hyperlink w:anchor="_Toc136597590" w:history="1">
        <w:r w:rsidR="00776957" w:rsidRPr="00561264">
          <w:rPr>
            <w:rStyle w:val="af1"/>
            <w:rFonts w:eastAsia="黑体"/>
            <w:noProof/>
          </w:rPr>
          <w:t>3.5</w:t>
        </w:r>
        <w:r w:rsidR="00776957" w:rsidRPr="00561264">
          <w:rPr>
            <w:rStyle w:val="af1"/>
            <w:noProof/>
          </w:rPr>
          <w:t xml:space="preserve"> Troubleshooting</w:t>
        </w:r>
        <w:r w:rsidR="00776957">
          <w:rPr>
            <w:noProof/>
            <w:webHidden/>
          </w:rPr>
          <w:tab/>
        </w:r>
        <w:r w:rsidR="00776957">
          <w:rPr>
            <w:noProof/>
            <w:webHidden/>
          </w:rPr>
          <w:fldChar w:fldCharType="begin"/>
        </w:r>
        <w:r w:rsidR="00776957">
          <w:rPr>
            <w:noProof/>
            <w:webHidden/>
          </w:rPr>
          <w:instrText xml:space="preserve"> PAGEREF _Toc136597590 \h </w:instrText>
        </w:r>
        <w:r w:rsidR="00776957">
          <w:rPr>
            <w:noProof/>
            <w:webHidden/>
          </w:rPr>
        </w:r>
        <w:r w:rsidR="00776957">
          <w:rPr>
            <w:noProof/>
            <w:webHidden/>
          </w:rPr>
          <w:fldChar w:fldCharType="separate"/>
        </w:r>
        <w:r w:rsidR="00776957">
          <w:rPr>
            <w:noProof/>
            <w:webHidden/>
          </w:rPr>
          <w:t>7</w:t>
        </w:r>
        <w:r w:rsidR="00776957">
          <w:rPr>
            <w:noProof/>
            <w:webHidden/>
          </w:rPr>
          <w:fldChar w:fldCharType="end"/>
        </w:r>
      </w:hyperlink>
    </w:p>
    <w:p w:rsidR="00776957" w:rsidRDefault="00EE3245">
      <w:pPr>
        <w:pStyle w:val="11"/>
        <w:rPr>
          <w:rFonts w:asciiTheme="minorHAnsi" w:eastAsiaTheme="minorEastAsia" w:hAnsiTheme="minorHAnsi" w:cstheme="minorBidi"/>
          <w:bCs w:val="0"/>
          <w:noProof/>
          <w:color w:val="auto"/>
          <w:kern w:val="2"/>
          <w:szCs w:val="22"/>
        </w:rPr>
      </w:pPr>
      <w:hyperlink w:anchor="_Toc136597591" w:history="1">
        <w:r w:rsidR="00776957" w:rsidRPr="00561264">
          <w:rPr>
            <w:rStyle w:val="af1"/>
            <w:noProof/>
          </w:rPr>
          <w:t>4 Version Upgrade Disclaimer</w:t>
        </w:r>
        <w:r w:rsidR="00776957">
          <w:rPr>
            <w:noProof/>
            <w:webHidden/>
          </w:rPr>
          <w:tab/>
        </w:r>
        <w:r w:rsidR="00776957">
          <w:rPr>
            <w:noProof/>
            <w:webHidden/>
          </w:rPr>
          <w:fldChar w:fldCharType="begin"/>
        </w:r>
        <w:r w:rsidR="00776957">
          <w:rPr>
            <w:noProof/>
            <w:webHidden/>
          </w:rPr>
          <w:instrText xml:space="preserve"> PAGEREF _Toc136597591 \h </w:instrText>
        </w:r>
        <w:r w:rsidR="00776957">
          <w:rPr>
            <w:noProof/>
            <w:webHidden/>
          </w:rPr>
        </w:r>
        <w:r w:rsidR="00776957">
          <w:rPr>
            <w:noProof/>
            <w:webHidden/>
          </w:rPr>
          <w:fldChar w:fldCharType="separate"/>
        </w:r>
        <w:r w:rsidR="00776957">
          <w:rPr>
            <w:noProof/>
            <w:webHidden/>
          </w:rPr>
          <w:t>7</w:t>
        </w:r>
        <w:r w:rsidR="00776957">
          <w:rPr>
            <w:noProof/>
            <w:webHidden/>
          </w:rPr>
          <w:fldChar w:fldCharType="end"/>
        </w:r>
      </w:hyperlink>
    </w:p>
    <w:p w:rsidR="00CA0CDC" w:rsidRDefault="004649A0">
      <w:pPr>
        <w:pStyle w:val="TOC"/>
        <w:spacing w:line="360" w:lineRule="auto"/>
        <w:rPr>
          <w:rFonts w:asciiTheme="minorHAnsi" w:hAnsiTheme="minorHAnsi"/>
        </w:rPr>
      </w:pPr>
      <w:r>
        <w:rPr>
          <w:rFonts w:asciiTheme="minorHAnsi" w:hAnsiTheme="minorHAnsi"/>
          <w:sz w:val="20"/>
        </w:rPr>
        <w:fldChar w:fldCharType="end"/>
      </w:r>
    </w:p>
    <w:p w:rsidR="00CA0CDC" w:rsidRDefault="00CA0CDC">
      <w:pPr>
        <w:spacing w:line="360" w:lineRule="auto"/>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4649A0">
      <w:pPr>
        <w:tabs>
          <w:tab w:val="left" w:pos="8160"/>
        </w:tabs>
        <w:rPr>
          <w:rFonts w:asciiTheme="minorHAnsi" w:eastAsia="微软雅黑" w:hAnsiTheme="minorHAnsi"/>
        </w:rPr>
      </w:pPr>
      <w:r>
        <w:rPr>
          <w:rFonts w:asciiTheme="minorHAnsi" w:eastAsia="微软雅黑" w:hAnsiTheme="minorHAnsi"/>
        </w:rPr>
        <w:tab/>
      </w:r>
    </w:p>
    <w:p w:rsidR="00CA0CDC" w:rsidRDefault="00CA0CDC" w:rsidP="00E5326E">
      <w:pPr>
        <w:ind w:left="0"/>
        <w:rPr>
          <w:rFonts w:asciiTheme="minorHAnsi" w:eastAsia="微软雅黑" w:hAnsiTheme="minorHAnsi"/>
        </w:rPr>
        <w:sectPr w:rsidR="00CA0CDC">
          <w:pgSz w:w="11907" w:h="16160"/>
          <w:pgMar w:top="1247" w:right="1134" w:bottom="1247" w:left="1134" w:header="851" w:footer="851" w:gutter="0"/>
          <w:cols w:space="425"/>
          <w:docGrid w:type="lines" w:linePitch="312"/>
        </w:sectPr>
      </w:pPr>
    </w:p>
    <w:p w:rsidR="00CA0CDC" w:rsidRDefault="004649A0">
      <w:pPr>
        <w:pStyle w:val="1"/>
        <w:spacing w:line="360" w:lineRule="auto"/>
        <w:rPr>
          <w:rFonts w:asciiTheme="minorHAnsi" w:hAnsiTheme="minorHAnsi"/>
        </w:rPr>
      </w:pPr>
      <w:bookmarkStart w:id="0" w:name="_Toc136597578"/>
      <w:r>
        <w:rPr>
          <w:rFonts w:asciiTheme="minorHAnsi" w:hAnsiTheme="minorHAnsi"/>
        </w:rPr>
        <w:lastRenderedPageBreak/>
        <w:t>Version Info</w:t>
      </w:r>
      <w:bookmarkEnd w:id="0"/>
    </w:p>
    <w:p w:rsidR="00CA0CDC" w:rsidRDefault="004649A0">
      <w:pPr>
        <w:pStyle w:val="2"/>
        <w:spacing w:line="360" w:lineRule="auto"/>
        <w:ind w:left="600" w:hanging="600"/>
        <w:rPr>
          <w:rFonts w:asciiTheme="minorHAnsi" w:hAnsiTheme="minorHAnsi"/>
          <w:color w:val="993300"/>
        </w:rPr>
      </w:pPr>
      <w:bookmarkStart w:id="1" w:name="_Toc136597579"/>
      <w:r>
        <w:rPr>
          <w:rFonts w:asciiTheme="minorHAnsi" w:hAnsiTheme="minorHAnsi"/>
          <w:color w:val="993300"/>
        </w:rPr>
        <w:t>Versions and Release Reasons</w:t>
      </w:r>
      <w:bookmarkEnd w:id="1"/>
    </w:p>
    <w:p w:rsidR="00CA0CDC" w:rsidRDefault="004649A0">
      <w:pPr>
        <w:pStyle w:val="TableDescription"/>
        <w:spacing w:line="360" w:lineRule="auto"/>
        <w:ind w:hanging="1134"/>
        <w:rPr>
          <w:rFonts w:asciiTheme="minorHAnsi" w:hAnsiTheme="minorHAnsi"/>
        </w:rPr>
      </w:pPr>
      <w:bookmarkStart w:id="2" w:name="_Toc302393188"/>
      <w:r>
        <w:rPr>
          <w:rFonts w:asciiTheme="minorHAnsi" w:hAnsiTheme="minorHAnsi"/>
        </w:rPr>
        <w:t>Versions and Release Reasons</w:t>
      </w:r>
      <w:bookmarkEnd w:id="2"/>
    </w:p>
    <w:tbl>
      <w:tblPr>
        <w:tblStyle w:val="Table"/>
        <w:tblW w:w="9634" w:type="dxa"/>
        <w:jc w:val="center"/>
        <w:tblLayout w:type="fixed"/>
        <w:tblLook w:val="04A0" w:firstRow="1" w:lastRow="0" w:firstColumn="1" w:lastColumn="0" w:noHBand="0" w:noVBand="1"/>
      </w:tblPr>
      <w:tblGrid>
        <w:gridCol w:w="2692"/>
        <w:gridCol w:w="2551"/>
        <w:gridCol w:w="1528"/>
        <w:gridCol w:w="2863"/>
      </w:tblGrid>
      <w:tr w:rsidR="00CA0CDC" w:rsidTr="00E5326E">
        <w:trPr>
          <w:jc w:val="center"/>
        </w:trPr>
        <w:tc>
          <w:tcPr>
            <w:tcW w:w="2692"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Customer Version Number</w:t>
            </w:r>
          </w:p>
        </w:tc>
        <w:tc>
          <w:tcPr>
            <w:tcW w:w="2551"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Basic Version Number</w:t>
            </w:r>
          </w:p>
        </w:tc>
        <w:tc>
          <w:tcPr>
            <w:tcW w:w="1528"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Date</w:t>
            </w:r>
          </w:p>
        </w:tc>
        <w:tc>
          <w:tcPr>
            <w:tcW w:w="2863"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Release Reason</w:t>
            </w:r>
          </w:p>
        </w:tc>
      </w:tr>
      <w:tr w:rsidR="00FB6010" w:rsidTr="00E5326E">
        <w:trPr>
          <w:jc w:val="center"/>
        </w:trPr>
        <w:tc>
          <w:tcPr>
            <w:tcW w:w="2692" w:type="dxa"/>
            <w:vAlign w:val="center"/>
          </w:tcPr>
          <w:p w:rsidR="00FB6010" w:rsidRDefault="0010627E" w:rsidP="00FB6010">
            <w:pPr>
              <w:snapToGrid w:val="0"/>
              <w:ind w:left="0"/>
              <w:jc w:val="center"/>
              <w:rPr>
                <w:rFonts w:ascii="微软雅黑" w:eastAsia="微软雅黑" w:hAnsi="微软雅黑"/>
              </w:rPr>
            </w:pPr>
            <w:r>
              <w:rPr>
                <w:rFonts w:ascii="微软雅黑" w:eastAsia="微软雅黑" w:hAnsi="微软雅黑"/>
                <w:sz w:val="18"/>
                <w:szCs w:val="18"/>
              </w:rPr>
              <w:t>GVIC-B1101.5.3.CEUR03.241114</w:t>
            </w:r>
          </w:p>
        </w:tc>
        <w:tc>
          <w:tcPr>
            <w:tcW w:w="2551" w:type="dxa"/>
            <w:vAlign w:val="center"/>
          </w:tcPr>
          <w:p w:rsidR="00FB6010" w:rsidRPr="001424FF" w:rsidRDefault="0010627E" w:rsidP="00FB6010">
            <w:pPr>
              <w:snapToGrid w:val="0"/>
              <w:ind w:left="0"/>
              <w:jc w:val="center"/>
              <w:rPr>
                <w:rFonts w:ascii="微软雅黑" w:eastAsia="微软雅黑" w:hAnsi="微软雅黑" w:cs="Arial Narrow"/>
                <w:kern w:val="0"/>
                <w:sz w:val="18"/>
                <w:szCs w:val="18"/>
              </w:rPr>
            </w:pPr>
            <w:r w:rsidRPr="0010627E">
              <w:rPr>
                <w:rFonts w:ascii="微软雅黑" w:eastAsia="微软雅黑" w:hAnsi="微软雅黑" w:cs="Arial Narrow"/>
                <w:kern w:val="0"/>
                <w:sz w:val="18"/>
                <w:szCs w:val="18"/>
              </w:rPr>
              <w:t>GVICV100R001B01D005SP03CEUR03</w:t>
            </w:r>
          </w:p>
        </w:tc>
        <w:tc>
          <w:tcPr>
            <w:tcW w:w="1528" w:type="dxa"/>
            <w:vAlign w:val="center"/>
          </w:tcPr>
          <w:p w:rsidR="00FB6010" w:rsidRPr="001424FF" w:rsidRDefault="00466748" w:rsidP="00FB6010">
            <w:pPr>
              <w:snapToGrid w:val="0"/>
              <w:ind w:left="0"/>
              <w:jc w:val="center"/>
              <w:rPr>
                <w:rFonts w:ascii="微软雅黑" w:eastAsia="微软雅黑" w:hAnsi="微软雅黑" w:cs="Arial Narrow"/>
                <w:kern w:val="0"/>
                <w:sz w:val="18"/>
                <w:szCs w:val="18"/>
              </w:rPr>
            </w:pPr>
            <w:r w:rsidRPr="001424FF">
              <w:rPr>
                <w:rFonts w:ascii="微软雅黑" w:eastAsia="微软雅黑" w:hAnsi="微软雅黑" w:cs="Arial Narrow" w:hint="eastAsia"/>
                <w:kern w:val="0"/>
                <w:sz w:val="18"/>
                <w:szCs w:val="18"/>
              </w:rPr>
              <w:t>202</w:t>
            </w:r>
            <w:r w:rsidRPr="001424FF">
              <w:rPr>
                <w:rFonts w:ascii="微软雅黑" w:eastAsia="微软雅黑" w:hAnsi="微软雅黑" w:cs="Arial Narrow"/>
                <w:kern w:val="0"/>
                <w:sz w:val="18"/>
                <w:szCs w:val="18"/>
              </w:rPr>
              <w:t>4</w:t>
            </w:r>
            <w:r w:rsidRPr="001424FF">
              <w:rPr>
                <w:rFonts w:ascii="微软雅黑" w:eastAsia="微软雅黑" w:hAnsi="微软雅黑" w:cs="Arial Narrow" w:hint="eastAsia"/>
                <w:kern w:val="0"/>
                <w:sz w:val="18"/>
                <w:szCs w:val="18"/>
              </w:rPr>
              <w:t>-</w:t>
            </w:r>
            <w:r w:rsidR="00192797">
              <w:rPr>
                <w:rFonts w:ascii="微软雅黑" w:eastAsia="微软雅黑" w:hAnsi="微软雅黑" w:cs="Arial Narrow"/>
                <w:kern w:val="0"/>
                <w:sz w:val="18"/>
                <w:szCs w:val="18"/>
              </w:rPr>
              <w:t>11-14</w:t>
            </w:r>
          </w:p>
        </w:tc>
        <w:tc>
          <w:tcPr>
            <w:tcW w:w="2863" w:type="dxa"/>
            <w:vAlign w:val="center"/>
          </w:tcPr>
          <w:p w:rsidR="00FB6010" w:rsidRDefault="00FB6010" w:rsidP="00FB6010">
            <w:pPr>
              <w:snapToGrid w:val="0"/>
              <w:ind w:left="0"/>
              <w:jc w:val="center"/>
              <w:rPr>
                <w:rFonts w:asciiTheme="minorHAnsi" w:hAnsiTheme="minorHAnsi"/>
                <w:sz w:val="18"/>
                <w:szCs w:val="18"/>
              </w:rPr>
            </w:pPr>
            <w:r>
              <w:rPr>
                <w:rFonts w:asciiTheme="minorHAnsi" w:hAnsiTheme="minorHAnsi"/>
                <w:sz w:val="18"/>
                <w:szCs w:val="18"/>
              </w:rPr>
              <w:t>For technical support personne</w:t>
            </w:r>
            <w:r>
              <w:rPr>
                <w:rFonts w:asciiTheme="minorHAnsi" w:hAnsiTheme="minorHAnsi" w:hint="eastAsia"/>
                <w:sz w:val="18"/>
                <w:szCs w:val="18"/>
              </w:rPr>
              <w:t>l</w:t>
            </w:r>
            <w:r>
              <w:rPr>
                <w:rFonts w:asciiTheme="minorHAnsi" w:hAnsiTheme="minorHAnsi" w:hint="eastAsia"/>
                <w:sz w:val="18"/>
                <w:szCs w:val="18"/>
              </w:rPr>
              <w:t>、</w:t>
            </w:r>
            <w:r>
              <w:rPr>
                <w:rFonts w:asciiTheme="minorHAnsi" w:hAnsiTheme="minorHAnsi"/>
                <w:sz w:val="18"/>
                <w:szCs w:val="18"/>
              </w:rPr>
              <w:t>Limited release</w:t>
            </w:r>
          </w:p>
        </w:tc>
      </w:tr>
    </w:tbl>
    <w:p w:rsidR="00CA0CDC" w:rsidRDefault="004649A0">
      <w:pPr>
        <w:pStyle w:val="2"/>
        <w:spacing w:line="360" w:lineRule="auto"/>
        <w:rPr>
          <w:rFonts w:asciiTheme="minorHAnsi" w:hAnsiTheme="minorHAnsi"/>
        </w:rPr>
      </w:pPr>
      <w:bookmarkStart w:id="3" w:name="_Toc513723457"/>
      <w:bookmarkStart w:id="4" w:name="_Toc136597580"/>
      <w:r>
        <w:rPr>
          <w:rFonts w:asciiTheme="minorHAnsi" w:hAnsiTheme="minorHAnsi"/>
        </w:rPr>
        <w:t>Version Mapping</w:t>
      </w:r>
      <w:bookmarkStart w:id="5" w:name="_Toc451502426"/>
      <w:bookmarkEnd w:id="3"/>
      <w:bookmarkEnd w:id="4"/>
    </w:p>
    <w:p w:rsidR="00CA0CDC" w:rsidRDefault="004649A0">
      <w:pPr>
        <w:pStyle w:val="TableDescription"/>
        <w:spacing w:line="360" w:lineRule="auto"/>
        <w:ind w:hanging="1134"/>
        <w:rPr>
          <w:rFonts w:asciiTheme="minorHAnsi" w:hAnsiTheme="minorHAnsi"/>
        </w:rPr>
      </w:pPr>
      <w:r>
        <w:rPr>
          <w:rFonts w:asciiTheme="minorHAnsi" w:hAnsiTheme="minorHAnsi"/>
        </w:rPr>
        <w:t>Mapping Table</w:t>
      </w:r>
    </w:p>
    <w:tbl>
      <w:tblPr>
        <w:tblStyle w:val="Table"/>
        <w:tblW w:w="0" w:type="auto"/>
        <w:jc w:val="center"/>
        <w:tblLayout w:type="fixed"/>
        <w:tblLook w:val="04A0" w:firstRow="1" w:lastRow="0" w:firstColumn="1" w:lastColumn="0" w:noHBand="0" w:noVBand="1"/>
      </w:tblPr>
      <w:tblGrid>
        <w:gridCol w:w="3681"/>
        <w:gridCol w:w="3402"/>
        <w:gridCol w:w="1559"/>
        <w:gridCol w:w="987"/>
      </w:tblGrid>
      <w:tr w:rsidR="00CA0CDC" w:rsidTr="00C52F4F">
        <w:trPr>
          <w:jc w:val="center"/>
        </w:trPr>
        <w:tc>
          <w:tcPr>
            <w:tcW w:w="3681"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Products &amp; Models</w:t>
            </w:r>
          </w:p>
        </w:tc>
        <w:tc>
          <w:tcPr>
            <w:tcW w:w="3402"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Customer Version Number</w:t>
            </w:r>
          </w:p>
        </w:tc>
        <w:tc>
          <w:tcPr>
            <w:tcW w:w="1559"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Historical Mapping</w:t>
            </w:r>
          </w:p>
        </w:tc>
        <w:tc>
          <w:tcPr>
            <w:tcW w:w="987"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Remarks</w:t>
            </w:r>
          </w:p>
        </w:tc>
      </w:tr>
      <w:tr w:rsidR="0070343A" w:rsidTr="00C52F4F">
        <w:trPr>
          <w:trHeight w:val="56"/>
          <w:jc w:val="center"/>
        </w:trPr>
        <w:tc>
          <w:tcPr>
            <w:tcW w:w="3681" w:type="dxa"/>
          </w:tcPr>
          <w:p w:rsidR="00231D43" w:rsidRDefault="004972F1" w:rsidP="00872713">
            <w:pPr>
              <w:pStyle w:val="TableText"/>
              <w:rPr>
                <w:rFonts w:ascii="微软雅黑" w:eastAsia="微软雅黑" w:hAnsi="微软雅黑"/>
              </w:rPr>
            </w:pPr>
            <w:r w:rsidRPr="004972F1">
              <w:rPr>
                <w:rFonts w:ascii="微软雅黑" w:eastAsia="微软雅黑" w:hAnsi="微软雅黑"/>
              </w:rPr>
              <w:t>OEU-201S-HMK-W</w:t>
            </w:r>
            <w:r w:rsidR="00192797">
              <w:rPr>
                <w:rFonts w:ascii="微软雅黑" w:eastAsia="微软雅黑" w:hAnsi="微软雅黑" w:hint="eastAsia"/>
              </w:rPr>
              <w:t>、</w:t>
            </w:r>
          </w:p>
          <w:p w:rsidR="00231D43" w:rsidRDefault="004972F1" w:rsidP="00872713">
            <w:pPr>
              <w:pStyle w:val="TableText"/>
              <w:rPr>
                <w:rFonts w:ascii="微软雅黑" w:eastAsia="微软雅黑" w:hAnsi="微软雅黑"/>
              </w:rPr>
            </w:pPr>
            <w:r>
              <w:rPr>
                <w:rFonts w:ascii="微软雅黑" w:eastAsia="微软雅黑" w:hAnsi="微软雅黑"/>
              </w:rPr>
              <w:t>OEU-201</w:t>
            </w:r>
            <w:r>
              <w:rPr>
                <w:rFonts w:ascii="微软雅黑" w:eastAsia="微软雅黑" w:hAnsi="微软雅黑" w:hint="eastAsia"/>
              </w:rPr>
              <w:t>B</w:t>
            </w:r>
            <w:r w:rsidRPr="004972F1">
              <w:rPr>
                <w:rFonts w:ascii="微软雅黑" w:eastAsia="微软雅黑" w:hAnsi="微软雅黑"/>
              </w:rPr>
              <w:t>-HMK-W</w:t>
            </w:r>
            <w:r w:rsidR="00872713">
              <w:rPr>
                <w:rFonts w:ascii="微软雅黑" w:eastAsia="微软雅黑" w:hAnsi="微软雅黑" w:hint="eastAsia"/>
              </w:rPr>
              <w:t>、</w:t>
            </w:r>
          </w:p>
          <w:p w:rsidR="004972F1" w:rsidRDefault="004972F1" w:rsidP="004972F1">
            <w:pPr>
              <w:pStyle w:val="TableText"/>
              <w:rPr>
                <w:rFonts w:ascii="微软雅黑" w:eastAsia="微软雅黑" w:hAnsi="微软雅黑"/>
              </w:rPr>
            </w:pPr>
            <w:r w:rsidRPr="004972F1">
              <w:rPr>
                <w:rFonts w:ascii="微软雅黑" w:eastAsia="微软雅黑" w:hAnsi="微软雅黑"/>
              </w:rPr>
              <w:t>OEU-201S-HMK-W</w:t>
            </w:r>
            <w:r>
              <w:rPr>
                <w:rFonts w:ascii="微软雅黑" w:eastAsia="微软雅黑" w:hAnsi="微软雅黑"/>
              </w:rPr>
              <w:t>-NB</w:t>
            </w:r>
            <w:r>
              <w:rPr>
                <w:rFonts w:ascii="微软雅黑" w:eastAsia="微软雅黑" w:hAnsi="微软雅黑" w:hint="eastAsia"/>
              </w:rPr>
              <w:t>、</w:t>
            </w:r>
          </w:p>
          <w:p w:rsidR="00777237" w:rsidRPr="00777237" w:rsidRDefault="004972F1" w:rsidP="004972F1">
            <w:pPr>
              <w:pStyle w:val="TableText"/>
              <w:rPr>
                <w:rFonts w:ascii="微软雅黑" w:eastAsia="微软雅黑" w:hAnsi="微软雅黑"/>
              </w:rPr>
            </w:pPr>
            <w:r>
              <w:rPr>
                <w:rFonts w:ascii="微软雅黑" w:eastAsia="微软雅黑" w:hAnsi="微软雅黑"/>
              </w:rPr>
              <w:t>OEU-201</w:t>
            </w:r>
            <w:r>
              <w:rPr>
                <w:rFonts w:ascii="微软雅黑" w:eastAsia="微软雅黑" w:hAnsi="微软雅黑" w:hint="eastAsia"/>
              </w:rPr>
              <w:t>B</w:t>
            </w:r>
            <w:r w:rsidRPr="004972F1">
              <w:rPr>
                <w:rFonts w:ascii="微软雅黑" w:eastAsia="微软雅黑" w:hAnsi="微软雅黑"/>
              </w:rPr>
              <w:t>-HMK-W</w:t>
            </w:r>
            <w:r>
              <w:rPr>
                <w:rFonts w:ascii="微软雅黑" w:eastAsia="微软雅黑" w:hAnsi="微软雅黑"/>
              </w:rPr>
              <w:t xml:space="preserve">-NB </w:t>
            </w:r>
          </w:p>
        </w:tc>
        <w:tc>
          <w:tcPr>
            <w:tcW w:w="3402" w:type="dxa"/>
          </w:tcPr>
          <w:p w:rsidR="0070343A" w:rsidRPr="00924EC6" w:rsidRDefault="0010627E">
            <w:pPr>
              <w:pStyle w:val="TableText"/>
              <w:rPr>
                <w:rFonts w:ascii="微软雅黑" w:eastAsia="微软雅黑" w:hAnsi="微软雅黑"/>
              </w:rPr>
            </w:pPr>
            <w:r>
              <w:rPr>
                <w:rFonts w:ascii="微软雅黑" w:eastAsia="微软雅黑" w:hAnsi="微软雅黑"/>
              </w:rPr>
              <w:t>GVIC-B1101.5.3.CEUR03.241114</w:t>
            </w:r>
          </w:p>
        </w:tc>
        <w:tc>
          <w:tcPr>
            <w:tcW w:w="1559" w:type="dxa"/>
          </w:tcPr>
          <w:p w:rsidR="0070343A" w:rsidRDefault="0070343A">
            <w:pPr>
              <w:pStyle w:val="TableText"/>
              <w:rPr>
                <w:rFonts w:asciiTheme="minorHAnsi" w:eastAsia="微软雅黑" w:hAnsiTheme="minorHAnsi"/>
              </w:rPr>
            </w:pPr>
          </w:p>
        </w:tc>
        <w:tc>
          <w:tcPr>
            <w:tcW w:w="987" w:type="dxa"/>
          </w:tcPr>
          <w:p w:rsidR="0070343A" w:rsidRDefault="0070343A">
            <w:pPr>
              <w:pStyle w:val="TableText"/>
              <w:rPr>
                <w:rFonts w:asciiTheme="minorHAnsi" w:hAnsiTheme="minorHAnsi"/>
              </w:rPr>
            </w:pPr>
            <w:r>
              <w:rPr>
                <w:rFonts w:asciiTheme="minorHAnsi" w:hAnsiTheme="minorHAnsi"/>
              </w:rPr>
              <w:t>None</w:t>
            </w:r>
          </w:p>
        </w:tc>
      </w:tr>
    </w:tbl>
    <w:p w:rsidR="00CA0CDC" w:rsidRDefault="004649A0">
      <w:pPr>
        <w:pStyle w:val="1"/>
        <w:spacing w:line="360" w:lineRule="auto"/>
        <w:rPr>
          <w:rFonts w:asciiTheme="minorHAnsi" w:hAnsiTheme="minorHAnsi"/>
        </w:rPr>
      </w:pPr>
      <w:bookmarkStart w:id="6" w:name="_Toc136597581"/>
      <w:bookmarkEnd w:id="5"/>
      <w:r>
        <w:rPr>
          <w:rFonts w:asciiTheme="minorHAnsi" w:hAnsiTheme="minorHAnsi"/>
        </w:rPr>
        <w:t>Version Change Description</w:t>
      </w:r>
      <w:bookmarkEnd w:id="6"/>
    </w:p>
    <w:tbl>
      <w:tblPr>
        <w:tblStyle w:val="af0"/>
        <w:tblW w:w="0" w:type="auto"/>
        <w:tblLook w:val="04A0" w:firstRow="1" w:lastRow="0" w:firstColumn="1" w:lastColumn="0" w:noHBand="0" w:noVBand="1"/>
      </w:tblPr>
      <w:tblGrid>
        <w:gridCol w:w="1951"/>
        <w:gridCol w:w="7678"/>
      </w:tblGrid>
      <w:tr w:rsidR="008C5A6F" w:rsidRPr="00E179D6" w:rsidTr="00126160">
        <w:tc>
          <w:tcPr>
            <w:tcW w:w="1951" w:type="dxa"/>
          </w:tcPr>
          <w:p w:rsidR="008C5A6F" w:rsidRPr="00E179D6" w:rsidRDefault="008C5A6F" w:rsidP="00167775">
            <w:pPr>
              <w:ind w:left="0"/>
            </w:pPr>
            <w:r>
              <w:t>business</w:t>
            </w:r>
          </w:p>
        </w:tc>
        <w:tc>
          <w:tcPr>
            <w:tcW w:w="7678" w:type="dxa"/>
          </w:tcPr>
          <w:p w:rsidR="008C5A6F" w:rsidRPr="00E179D6" w:rsidRDefault="008C5A6F" w:rsidP="008C5A6F">
            <w:pPr>
              <w:ind w:left="0"/>
              <w:jc w:val="center"/>
            </w:pPr>
            <w:r>
              <w:t>Description</w:t>
            </w:r>
          </w:p>
        </w:tc>
      </w:tr>
      <w:tr w:rsidR="008C5A6F" w:rsidRPr="00E179D6" w:rsidTr="00126160">
        <w:tc>
          <w:tcPr>
            <w:tcW w:w="1951" w:type="dxa"/>
          </w:tcPr>
          <w:p w:rsidR="008C5A6F" w:rsidRPr="003E731B" w:rsidRDefault="003E731B" w:rsidP="003E731B">
            <w:pPr>
              <w:ind w:left="0"/>
              <w:rPr>
                <w:rFonts w:ascii="Consolas" w:hAnsi="Consolas"/>
                <w:color w:val="24292F"/>
                <w:szCs w:val="21"/>
              </w:rPr>
            </w:pPr>
            <w:r>
              <w:rPr>
                <w:rFonts w:ascii="微软雅黑" w:eastAsia="微软雅黑" w:hAnsi="微软雅黑" w:hint="eastAsia"/>
                <w:color w:val="171A1D"/>
                <w:szCs w:val="21"/>
              </w:rPr>
              <w:t>points to correct</w:t>
            </w:r>
          </w:p>
        </w:tc>
        <w:tc>
          <w:tcPr>
            <w:tcW w:w="7678" w:type="dxa"/>
          </w:tcPr>
          <w:p w:rsidR="003E731B" w:rsidRP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Round One: Overseas One-to-One Villa Entrance Machine:</w:t>
            </w:r>
          </w:p>
          <w:p w:rsidR="003E731B" w:rsidRP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1. Integrate Audio Dreamer Algorithm</w:t>
            </w:r>
          </w:p>
          <w:p w:rsidR="003E731B" w:rsidRP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2. Integrate Touchscreen</w:t>
            </w:r>
          </w:p>
          <w:p w:rsidR="003E731B" w:rsidRP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3. Address Entrance Machine Flip Issue</w:t>
            </w:r>
          </w:p>
          <w:p w:rsid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 xml:space="preserve">4. Resolve Amazon Cloud Issues Overseas One-to-Many Villa </w:t>
            </w:r>
          </w:p>
          <w:p w:rsidR="003E731B" w:rsidRDefault="003E731B" w:rsidP="003E731B">
            <w:pPr>
              <w:autoSpaceDE w:val="0"/>
              <w:autoSpaceDN w:val="0"/>
              <w:adjustRightInd w:val="0"/>
              <w:ind w:left="0"/>
              <w:jc w:val="left"/>
              <w:rPr>
                <w:rFonts w:ascii="微软雅黑" w:eastAsia="微软雅黑" w:hAnsi="微软雅黑"/>
                <w:sz w:val="24"/>
                <w:szCs w:val="28"/>
              </w:rPr>
            </w:pPr>
          </w:p>
          <w:p w:rsidR="003E731B" w:rsidRP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Entrance Machine:</w:t>
            </w:r>
          </w:p>
          <w:p w:rsidR="003E731B" w:rsidRP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5. Integrate Audio Dreamer Algorithm</w:t>
            </w:r>
          </w:p>
          <w:p w:rsidR="003E731B" w:rsidRP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6. Integrate Touchscreen</w:t>
            </w:r>
          </w:p>
          <w:p w:rsid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 xml:space="preserve">7. Address Entrance Machine Flip Issue Overseas Indoor </w:t>
            </w:r>
          </w:p>
          <w:p w:rsidR="003E731B" w:rsidRDefault="003E731B" w:rsidP="003E731B">
            <w:pPr>
              <w:autoSpaceDE w:val="0"/>
              <w:autoSpaceDN w:val="0"/>
              <w:adjustRightInd w:val="0"/>
              <w:ind w:left="0"/>
              <w:jc w:val="left"/>
              <w:rPr>
                <w:rFonts w:ascii="微软雅黑" w:eastAsia="微软雅黑" w:hAnsi="微软雅黑"/>
                <w:sz w:val="24"/>
                <w:szCs w:val="28"/>
              </w:rPr>
            </w:pPr>
          </w:p>
          <w:p w:rsidR="003E731B" w:rsidRP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Machine:</w:t>
            </w:r>
          </w:p>
          <w:p w:rsidR="003E731B" w:rsidRP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8. Integrate Audio Dreamer Algorithm</w:t>
            </w:r>
          </w:p>
          <w:p w:rsidR="003E731B" w:rsidRP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9. Integrate Touchscreen</w:t>
            </w:r>
          </w:p>
          <w:p w:rsidR="003E731B" w:rsidRP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10. Resolve Amazon Cloud Issues</w:t>
            </w:r>
          </w:p>
          <w:p w:rsid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11. Resolve APP Monitoring and Intercom to Entrance Machine Issues</w:t>
            </w:r>
          </w:p>
          <w:p w:rsidR="003E731B" w:rsidRPr="003E731B" w:rsidRDefault="003E731B" w:rsidP="003E731B">
            <w:pPr>
              <w:autoSpaceDE w:val="0"/>
              <w:autoSpaceDN w:val="0"/>
              <w:adjustRightInd w:val="0"/>
              <w:ind w:left="0"/>
              <w:jc w:val="left"/>
              <w:rPr>
                <w:rFonts w:ascii="微软雅黑" w:eastAsia="微软雅黑" w:hAnsi="微软雅黑"/>
                <w:sz w:val="24"/>
                <w:szCs w:val="28"/>
              </w:rPr>
            </w:pPr>
          </w:p>
          <w:p w:rsid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 xml:space="preserve">Round Two: </w:t>
            </w:r>
          </w:p>
          <w:p w:rsid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Overseas One-to-One Villa Entrance Machine, Overseas One-to-Many Villa Entrance Machine:</w:t>
            </w:r>
          </w:p>
          <w:p w:rsid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 xml:space="preserve"> Switch server and recompile version to resolve widget issues </w:t>
            </w:r>
          </w:p>
          <w:p w:rsidR="003E731B" w:rsidRDefault="003E731B" w:rsidP="003E731B">
            <w:pPr>
              <w:autoSpaceDE w:val="0"/>
              <w:autoSpaceDN w:val="0"/>
              <w:adjustRightInd w:val="0"/>
              <w:ind w:left="0"/>
              <w:jc w:val="left"/>
              <w:rPr>
                <w:rFonts w:ascii="微软雅黑" w:eastAsia="微软雅黑" w:hAnsi="微软雅黑"/>
                <w:sz w:val="24"/>
                <w:szCs w:val="28"/>
              </w:rPr>
            </w:pPr>
          </w:p>
          <w:p w:rsid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 xml:space="preserve">Overseas Indoor Machine: </w:t>
            </w:r>
          </w:p>
          <w:p w:rsid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 xml:space="preserve">[Severe - Always Occurs] Known Issue: When modifying the time </w:t>
            </w:r>
            <w:r w:rsidRPr="003E731B">
              <w:rPr>
                <w:rFonts w:ascii="微软雅黑" w:eastAsia="微软雅黑" w:hAnsi="微软雅黑"/>
                <w:sz w:val="24"/>
                <w:szCs w:val="28"/>
              </w:rPr>
              <w:lastRenderedPageBreak/>
              <w:t>input box or adding an IPC, clearing the port input box, and then tapping the input box twice, the human-machine interface hangs.</w:t>
            </w:r>
          </w:p>
          <w:p w:rsidR="003E731B" w:rsidRDefault="003E731B" w:rsidP="003E731B">
            <w:pPr>
              <w:autoSpaceDE w:val="0"/>
              <w:autoSpaceDN w:val="0"/>
              <w:adjustRightInd w:val="0"/>
              <w:ind w:left="0"/>
              <w:jc w:val="left"/>
              <w:rPr>
                <w:rFonts w:ascii="微软雅黑" w:eastAsia="微软雅黑" w:hAnsi="微软雅黑"/>
                <w:sz w:val="24"/>
                <w:szCs w:val="28"/>
              </w:rPr>
            </w:pPr>
          </w:p>
          <w:p w:rsidR="003E731B" w:rsidRDefault="003E731B" w:rsidP="003E731B">
            <w:pPr>
              <w:autoSpaceDE w:val="0"/>
              <w:autoSpaceDN w:val="0"/>
              <w:adjustRightInd w:val="0"/>
              <w:ind w:left="0"/>
              <w:jc w:val="left"/>
              <w:rPr>
                <w:rFonts w:ascii="微软雅黑" w:eastAsia="微软雅黑" w:hAnsi="微软雅黑"/>
                <w:sz w:val="24"/>
                <w:szCs w:val="28"/>
              </w:rPr>
            </w:pPr>
            <w:r w:rsidRPr="003E731B">
              <w:rPr>
                <w:rFonts w:ascii="微软雅黑" w:eastAsia="微软雅黑" w:hAnsi="微软雅黑"/>
                <w:sz w:val="24"/>
                <w:szCs w:val="28"/>
              </w:rPr>
              <w:t xml:space="preserve"> [Severe - APP Hangs - Always Occurs] Overseas dedicated line entrance machine and indoor machine cloud binding APP, when APP1 user shares their device with APP2 user, if the entrance machine clicks to call and APP2 user answers or hangs up, the main indoor machine does not hang up. </w:t>
            </w:r>
          </w:p>
          <w:p w:rsidR="003E731B" w:rsidRDefault="003E731B" w:rsidP="003E731B">
            <w:pPr>
              <w:autoSpaceDE w:val="0"/>
              <w:autoSpaceDN w:val="0"/>
              <w:adjustRightInd w:val="0"/>
              <w:ind w:left="0"/>
              <w:jc w:val="left"/>
              <w:rPr>
                <w:rFonts w:ascii="微软雅黑" w:eastAsia="微软雅黑" w:hAnsi="微软雅黑"/>
                <w:sz w:val="24"/>
                <w:szCs w:val="28"/>
              </w:rPr>
            </w:pPr>
          </w:p>
          <w:p w:rsidR="008C5A6F" w:rsidRPr="004973C8" w:rsidRDefault="003E731B" w:rsidP="003E731B">
            <w:pPr>
              <w:autoSpaceDE w:val="0"/>
              <w:autoSpaceDN w:val="0"/>
              <w:adjustRightInd w:val="0"/>
              <w:ind w:left="0"/>
              <w:jc w:val="left"/>
              <w:rPr>
                <w:rFonts w:ascii="微软雅黑" w:eastAsia="微软雅黑" w:hAnsi="微软雅黑"/>
                <w:sz w:val="24"/>
                <w:szCs w:val="24"/>
              </w:rPr>
            </w:pPr>
            <w:r w:rsidRPr="003E731B">
              <w:rPr>
                <w:rFonts w:ascii="微软雅黑" w:eastAsia="微软雅黑" w:hAnsi="微软雅黑"/>
                <w:sz w:val="24"/>
                <w:szCs w:val="28"/>
              </w:rPr>
              <w:t>New APP version - Sending LAPI with URL as alarm/Capabilities causes the indoor machine device to freeze.</w:t>
            </w:r>
          </w:p>
        </w:tc>
      </w:tr>
    </w:tbl>
    <w:p w:rsidR="0070343A" w:rsidRPr="008C5A6F" w:rsidRDefault="0070343A" w:rsidP="00BA716D"/>
    <w:p w:rsidR="00CA0CDC" w:rsidRDefault="004649A0">
      <w:pPr>
        <w:pStyle w:val="1"/>
        <w:spacing w:line="360" w:lineRule="auto"/>
        <w:rPr>
          <w:rFonts w:asciiTheme="minorHAnsi" w:hAnsiTheme="minorHAnsi"/>
        </w:rPr>
      </w:pPr>
      <w:bookmarkStart w:id="7" w:name="_Toc136597583"/>
      <w:r>
        <w:rPr>
          <w:rFonts w:asciiTheme="minorHAnsi" w:hAnsiTheme="minorHAnsi"/>
        </w:rPr>
        <w:lastRenderedPageBreak/>
        <w:t>Version Precautions</w:t>
      </w:r>
      <w:bookmarkEnd w:id="7"/>
    </w:p>
    <w:p w:rsidR="00CA0CDC" w:rsidRDefault="004649A0">
      <w:pPr>
        <w:pStyle w:val="2"/>
        <w:spacing w:line="360" w:lineRule="auto"/>
        <w:ind w:left="600" w:hanging="600"/>
        <w:rPr>
          <w:rFonts w:asciiTheme="minorHAnsi" w:hAnsiTheme="minorHAnsi"/>
          <w:color w:val="993300"/>
        </w:rPr>
      </w:pPr>
      <w:bookmarkStart w:id="8" w:name="_Toc388525907"/>
      <w:bookmarkStart w:id="9" w:name="_Toc388447208"/>
      <w:bookmarkStart w:id="10" w:name="_Toc388447211"/>
      <w:bookmarkStart w:id="11" w:name="_Toc388525844"/>
      <w:bookmarkStart w:id="12" w:name="_Toc388525905"/>
      <w:bookmarkStart w:id="13" w:name="_Toc388447210"/>
      <w:bookmarkStart w:id="14" w:name="_Toc388447258"/>
      <w:bookmarkStart w:id="15" w:name="_Toc388525941"/>
      <w:bookmarkStart w:id="16" w:name="_Toc388525904"/>
      <w:bookmarkStart w:id="17" w:name="_Toc388525986"/>
      <w:bookmarkStart w:id="18" w:name="_Toc388525929"/>
      <w:bookmarkStart w:id="19" w:name="_Toc388447209"/>
      <w:bookmarkStart w:id="20" w:name="_Toc388525988"/>
      <w:bookmarkStart w:id="21" w:name="_Toc388525985"/>
      <w:bookmarkStart w:id="22" w:name="_Toc388525987"/>
      <w:bookmarkStart w:id="23" w:name="_Toc388447262"/>
      <w:bookmarkStart w:id="24" w:name="_Toc388525906"/>
      <w:bookmarkStart w:id="25" w:name="_Toc388525989"/>
      <w:bookmarkStart w:id="26" w:name="_Toc388447260"/>
      <w:bookmarkStart w:id="27" w:name="_Toc388525908"/>
      <w:bookmarkStart w:id="28" w:name="_Toc388447259"/>
      <w:bookmarkStart w:id="29" w:name="_Toc388525945"/>
      <w:bookmarkStart w:id="30" w:name="_Toc388525931"/>
      <w:bookmarkStart w:id="31" w:name="_Toc388525957"/>
      <w:bookmarkStart w:id="32" w:name="_Toc388525949"/>
      <w:bookmarkStart w:id="33" w:name="_Toc388525975"/>
      <w:bookmarkStart w:id="34" w:name="_Toc388525937"/>
      <w:bookmarkStart w:id="35" w:name="_Toc388525946"/>
      <w:bookmarkStart w:id="36" w:name="_Toc388447261"/>
      <w:bookmarkStart w:id="37" w:name="_Toc388525956"/>
      <w:bookmarkStart w:id="38" w:name="_Toc388525943"/>
      <w:bookmarkStart w:id="39" w:name="_Toc388525955"/>
      <w:bookmarkStart w:id="40" w:name="_Toc388525930"/>
      <w:bookmarkStart w:id="41" w:name="_Toc388525969"/>
      <w:bookmarkStart w:id="42" w:name="_Toc388525958"/>
      <w:bookmarkStart w:id="43" w:name="_Toc388447243"/>
      <w:bookmarkStart w:id="44" w:name="_Toc388525938"/>
      <w:bookmarkStart w:id="45" w:name="_Toc388525846"/>
      <w:bookmarkStart w:id="46" w:name="_Toc388525932"/>
      <w:bookmarkStart w:id="47" w:name="_Toc388525960"/>
      <w:bookmarkStart w:id="48" w:name="_Toc388525959"/>
      <w:bookmarkStart w:id="49" w:name="_Toc388525942"/>
      <w:bookmarkStart w:id="50" w:name="_Toc388525953"/>
      <w:bookmarkStart w:id="51" w:name="_Toc388525933"/>
      <w:bookmarkStart w:id="52" w:name="_Toc388525939"/>
      <w:bookmarkStart w:id="53" w:name="_Toc388525952"/>
      <w:bookmarkStart w:id="54" w:name="_Toc388525948"/>
      <w:bookmarkStart w:id="55" w:name="_Toc388447197"/>
      <w:bookmarkStart w:id="56" w:name="_Toc388525968"/>
      <w:bookmarkStart w:id="57" w:name="_Toc388525950"/>
      <w:bookmarkStart w:id="58" w:name="_Toc388525845"/>
      <w:bookmarkStart w:id="59" w:name="_Toc388525951"/>
      <w:bookmarkStart w:id="60" w:name="_Toc388525947"/>
      <w:bookmarkStart w:id="61" w:name="_Toc388525934"/>
      <w:bookmarkStart w:id="62" w:name="_Toc388525944"/>
      <w:bookmarkStart w:id="63" w:name="_Toc388525935"/>
      <w:bookmarkStart w:id="64" w:name="_Toc388525979"/>
      <w:bookmarkStart w:id="65" w:name="_Toc388447256"/>
      <w:bookmarkStart w:id="66" w:name="_Toc388525973"/>
      <w:bookmarkStart w:id="67" w:name="_Toc388447245"/>
      <w:bookmarkStart w:id="68" w:name="_Toc388447204"/>
      <w:bookmarkStart w:id="69" w:name="_Toc388525983"/>
      <w:bookmarkStart w:id="70" w:name="_Toc388525963"/>
      <w:bookmarkStart w:id="71" w:name="_Toc388525940"/>
      <w:bookmarkStart w:id="72" w:name="_Toc388525954"/>
      <w:bookmarkStart w:id="73" w:name="_Toc388525936"/>
      <w:bookmarkStart w:id="74" w:name="_Toc388525961"/>
      <w:bookmarkStart w:id="75" w:name="_Toc388447196"/>
      <w:bookmarkStart w:id="76" w:name="_Toc388525964"/>
      <w:bookmarkStart w:id="77" w:name="_Toc388525965"/>
      <w:bookmarkStart w:id="78" w:name="_Toc388525966"/>
      <w:bookmarkStart w:id="79" w:name="_Toc388447249"/>
      <w:bookmarkStart w:id="80" w:name="_Toc388447194"/>
      <w:bookmarkStart w:id="81" w:name="_Toc388447247"/>
      <w:bookmarkStart w:id="82" w:name="_Toc388525962"/>
      <w:bookmarkStart w:id="83" w:name="_Toc388447253"/>
      <w:bookmarkStart w:id="84" w:name="_Toc388525978"/>
      <w:bookmarkStart w:id="85" w:name="_Toc388447252"/>
      <w:bookmarkStart w:id="86" w:name="_Toc388447254"/>
      <w:bookmarkStart w:id="87" w:name="_Toc388525970"/>
      <w:bookmarkStart w:id="88" w:name="_Toc388525977"/>
      <w:bookmarkStart w:id="89" w:name="_Toc388447193"/>
      <w:bookmarkStart w:id="90" w:name="_Toc388447246"/>
      <w:bookmarkStart w:id="91" w:name="_Toc388525982"/>
      <w:bookmarkStart w:id="92" w:name="_Toc388447192"/>
      <w:bookmarkStart w:id="93" w:name="_Toc388525971"/>
      <w:bookmarkStart w:id="94" w:name="_Toc388447244"/>
      <w:bookmarkStart w:id="95" w:name="_Toc388525980"/>
      <w:bookmarkStart w:id="96" w:name="_Toc388447257"/>
      <w:bookmarkStart w:id="97" w:name="_Toc388447202"/>
      <w:bookmarkStart w:id="98" w:name="_Toc388525976"/>
      <w:bookmarkStart w:id="99" w:name="_Toc388447195"/>
      <w:bookmarkStart w:id="100" w:name="_Toc388447199"/>
      <w:bookmarkStart w:id="101" w:name="_Toc388447250"/>
      <w:bookmarkStart w:id="102" w:name="_Toc388447206"/>
      <w:bookmarkStart w:id="103" w:name="_Toc388525974"/>
      <w:bookmarkStart w:id="104" w:name="_Toc388447248"/>
      <w:bookmarkStart w:id="105" w:name="_Toc388525981"/>
      <w:bookmarkStart w:id="106" w:name="_Toc388525972"/>
      <w:bookmarkStart w:id="107" w:name="_Toc388447205"/>
      <w:bookmarkStart w:id="108" w:name="_Toc388525984"/>
      <w:bookmarkStart w:id="109" w:name="_Toc388525967"/>
      <w:bookmarkStart w:id="110" w:name="_Toc388447198"/>
      <w:bookmarkStart w:id="111" w:name="_Toc388447251"/>
      <w:bookmarkStart w:id="112" w:name="_Toc388447200"/>
      <w:bookmarkStart w:id="113" w:name="_Toc388447203"/>
      <w:bookmarkStart w:id="114" w:name="_Toc388447207"/>
      <w:bookmarkStart w:id="115" w:name="_Toc388447201"/>
      <w:bookmarkStart w:id="116" w:name="_Toc388447255"/>
      <w:bookmarkStart w:id="117" w:name="_Toc451960918"/>
      <w:bookmarkStart w:id="118" w:name="_Toc405386644"/>
      <w:bookmarkStart w:id="119" w:name="_Toc13659758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Theme="minorHAnsi" w:hAnsiTheme="minorHAnsi"/>
          <w:color w:val="993300"/>
        </w:rPr>
        <w:t>Precautions</w:t>
      </w:r>
      <w:bookmarkEnd w:id="117"/>
      <w:bookmarkEnd w:id="118"/>
      <w:bookmarkEnd w:id="119"/>
    </w:p>
    <w:p w:rsidR="00687728" w:rsidRDefault="00687728" w:rsidP="005C4914">
      <w:pPr>
        <w:pStyle w:val="3"/>
      </w:pPr>
      <w:r>
        <w:t>Legacy problem</w:t>
      </w:r>
    </w:p>
    <w:p w:rsidR="002C3A6B" w:rsidRDefault="002C3A6B" w:rsidP="002C3A6B">
      <w:pPr>
        <w:pStyle w:val="4"/>
      </w:pPr>
      <w:r>
        <w:t xml:space="preserve">[Critical High Probability] Both the door station and indoor station are connected to the cloud. After the door station makes a call, and the call is answered or hung up via the APP, the indoor station still maintains the call interface without hanging up. </w:t>
      </w:r>
    </w:p>
    <w:p w:rsidR="002C3A6B" w:rsidRPr="002C3A6B" w:rsidRDefault="002C3A6B" w:rsidP="002C3A6B">
      <w:pPr>
        <w:pStyle w:val="4"/>
        <w:numPr>
          <w:ilvl w:val="0"/>
          <w:numId w:val="0"/>
        </w:numPr>
        <w:ind w:firstLine="420"/>
      </w:pPr>
      <w:r>
        <w:t>Evaluation Conclusion: The issue is due to being stuck at domain name resolution. Since this occurs in the domestic environment, it theoretically should not affect the overseas environment. The mainline D008 has been modified.</w:t>
      </w:r>
    </w:p>
    <w:p w:rsidR="00CA0CDC" w:rsidRDefault="004649A0">
      <w:pPr>
        <w:pStyle w:val="2"/>
        <w:spacing w:line="360" w:lineRule="auto"/>
        <w:ind w:left="600" w:hanging="600"/>
        <w:rPr>
          <w:rFonts w:asciiTheme="minorHAnsi" w:hAnsiTheme="minorHAnsi"/>
          <w:color w:val="993300"/>
        </w:rPr>
      </w:pPr>
      <w:bookmarkStart w:id="120" w:name="_Toc136597585"/>
      <w:r>
        <w:rPr>
          <w:rFonts w:asciiTheme="minorHAnsi" w:hAnsiTheme="minorHAnsi"/>
          <w:color w:val="993300"/>
        </w:rPr>
        <w:t>Upgrade Overview</w:t>
      </w:r>
      <w:bookmarkEnd w:id="120"/>
    </w:p>
    <w:p w:rsidR="00CA0CDC" w:rsidRDefault="004649A0">
      <w:pPr>
        <w:pStyle w:val="TableDescription"/>
        <w:numPr>
          <w:ilvl w:val="6"/>
          <w:numId w:val="6"/>
        </w:numPr>
        <w:autoSpaceDE w:val="0"/>
        <w:autoSpaceDN w:val="0"/>
        <w:adjustRightInd w:val="0"/>
        <w:spacing w:before="160" w:after="80" w:line="360" w:lineRule="auto"/>
        <w:ind w:left="0"/>
        <w:jc w:val="both"/>
        <w:rPr>
          <w:rFonts w:asciiTheme="minorHAnsi" w:hAnsiTheme="minorHAnsi"/>
        </w:rPr>
      </w:pPr>
      <w:r>
        <w:rPr>
          <w:rFonts w:asciiTheme="minorHAnsi" w:hAnsiTheme="minorHAnsi"/>
        </w:rPr>
        <w:t>Version File Composition</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8"/>
        <w:gridCol w:w="2573"/>
        <w:gridCol w:w="3809"/>
      </w:tblGrid>
      <w:tr w:rsidR="00CA0CDC">
        <w:trPr>
          <w:jc w:val="center"/>
        </w:trPr>
        <w:tc>
          <w:tcPr>
            <w:tcW w:w="2938" w:type="dxa"/>
            <w:shd w:val="clear" w:color="auto" w:fill="D9D9D9"/>
            <w:vAlign w:val="center"/>
          </w:tcPr>
          <w:p w:rsidR="00CA0CDC" w:rsidRDefault="004649A0">
            <w:pPr>
              <w:pStyle w:val="TableHeading"/>
              <w:spacing w:line="240" w:lineRule="auto"/>
              <w:rPr>
                <w:rFonts w:asciiTheme="minorHAnsi" w:hAnsiTheme="minorHAnsi" w:cs="Arial"/>
              </w:rPr>
            </w:pPr>
            <w:r>
              <w:rPr>
                <w:rFonts w:asciiTheme="minorHAnsi" w:hAnsiTheme="minorHAnsi"/>
              </w:rPr>
              <w:t>Compressed Upgrade Package</w:t>
            </w:r>
          </w:p>
        </w:tc>
        <w:tc>
          <w:tcPr>
            <w:tcW w:w="2573" w:type="dxa"/>
            <w:shd w:val="clear" w:color="auto" w:fill="D9D9D9"/>
            <w:vAlign w:val="center"/>
          </w:tcPr>
          <w:p w:rsidR="00CA0CDC" w:rsidRDefault="004649A0">
            <w:pPr>
              <w:pStyle w:val="TableText"/>
              <w:jc w:val="center"/>
              <w:rPr>
                <w:rFonts w:asciiTheme="minorHAnsi" w:eastAsia="微软雅黑" w:hAnsiTheme="minorHAnsi"/>
              </w:rPr>
            </w:pPr>
            <w:r>
              <w:rPr>
                <w:rFonts w:asciiTheme="minorHAnsi" w:hAnsiTheme="minorHAnsi"/>
              </w:rPr>
              <w:t>File</w:t>
            </w:r>
          </w:p>
        </w:tc>
        <w:tc>
          <w:tcPr>
            <w:tcW w:w="3809" w:type="dxa"/>
            <w:shd w:val="clear" w:color="auto" w:fill="D9D9D9"/>
            <w:vAlign w:val="center"/>
          </w:tcPr>
          <w:p w:rsidR="00CA0CDC" w:rsidRDefault="004649A0">
            <w:pPr>
              <w:pStyle w:val="TableText"/>
              <w:jc w:val="center"/>
              <w:rPr>
                <w:rFonts w:asciiTheme="minorHAnsi" w:eastAsia="微软雅黑" w:hAnsiTheme="minorHAnsi"/>
              </w:rPr>
            </w:pPr>
            <w:r>
              <w:rPr>
                <w:rFonts w:asciiTheme="minorHAnsi" w:hAnsiTheme="minorHAnsi"/>
              </w:rPr>
              <w:t>File Description</w:t>
            </w:r>
          </w:p>
        </w:tc>
      </w:tr>
      <w:tr w:rsidR="003070BF">
        <w:trPr>
          <w:jc w:val="center"/>
        </w:trPr>
        <w:tc>
          <w:tcPr>
            <w:tcW w:w="2938" w:type="dxa"/>
            <w:vMerge w:val="restart"/>
            <w:vAlign w:val="center"/>
          </w:tcPr>
          <w:p w:rsidR="003070BF" w:rsidRDefault="0010627E">
            <w:pPr>
              <w:pStyle w:val="TableText"/>
              <w:jc w:val="center"/>
              <w:rPr>
                <w:rFonts w:asciiTheme="minorHAnsi" w:eastAsia="微软雅黑" w:hAnsiTheme="minorHAnsi"/>
                <w:color w:val="000000"/>
              </w:rPr>
            </w:pPr>
            <w:r>
              <w:rPr>
                <w:rFonts w:asciiTheme="minorHAnsi" w:hAnsiTheme="minorHAnsi"/>
                <w:color w:val="000000"/>
              </w:rPr>
              <w:t>GVIC-B1101.5.3.CEUR03.241114</w:t>
            </w:r>
            <w:r w:rsidR="003070BF">
              <w:rPr>
                <w:rFonts w:asciiTheme="minorHAnsi" w:hAnsiTheme="minorHAnsi"/>
                <w:color w:val="000000"/>
              </w:rPr>
              <w:t>.zip</w:t>
            </w: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uimage.bin</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Kernel + root file system image</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program.bin</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Application software</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VERSION_uboot</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Version information</w:t>
            </w:r>
            <w:r>
              <w:rPr>
                <w:rFonts w:asciiTheme="minorHAnsi" w:hAnsiTheme="minorHAnsi" w:hint="eastAsia"/>
              </w:rPr>
              <w:t xml:space="preserve"> containing u-boot</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u-boot.bin</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U-boot image</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matchtable.csv</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Version information configuration table</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VERSION</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Version information</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verinfo.ver</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Customer version information</w:t>
            </w:r>
          </w:p>
        </w:tc>
      </w:tr>
    </w:tbl>
    <w:p w:rsidR="00CA0CDC" w:rsidRDefault="004649A0">
      <w:pPr>
        <w:pageBreakBefore/>
        <w:spacing w:before="360" w:line="360" w:lineRule="auto"/>
        <w:ind w:left="0"/>
        <w:rPr>
          <w:rFonts w:asciiTheme="minorHAnsi" w:eastAsia="微软雅黑" w:hAnsiTheme="minorHAnsi"/>
          <w:b/>
        </w:rPr>
      </w:pPr>
      <w:bookmarkStart w:id="121" w:name="_Toc455847262"/>
      <w:r>
        <w:rPr>
          <w:rFonts w:asciiTheme="minorHAnsi" w:hAnsiTheme="minorHAnsi"/>
          <w:b/>
        </w:rPr>
        <w:lastRenderedPageBreak/>
        <w:t>I.</w:t>
      </w:r>
      <w:r>
        <w:rPr>
          <w:rFonts w:asciiTheme="minorHAnsi" w:hAnsiTheme="minorHAnsi"/>
          <w:b/>
        </w:rPr>
        <w:tab/>
        <w:t>Version Upgrade Modes</w:t>
      </w:r>
    </w:p>
    <w:p w:rsidR="00CA0CDC" w:rsidRDefault="004649A0">
      <w:pPr>
        <w:spacing w:line="360" w:lineRule="auto"/>
        <w:ind w:left="0"/>
        <w:rPr>
          <w:rFonts w:asciiTheme="minorHAnsi" w:eastAsia="微软雅黑" w:hAnsiTheme="minorHAnsi"/>
        </w:rPr>
      </w:pPr>
      <w:r>
        <w:rPr>
          <w:rFonts w:asciiTheme="minorHAnsi" w:hAnsiTheme="minorHAnsi"/>
        </w:rPr>
        <w:t xml:space="preserve">Currently, a version can be upgraded by using the webpage or </w:t>
      </w:r>
      <w:r w:rsidR="00F57C0E">
        <w:rPr>
          <w:rFonts w:asciiTheme="minorHAnsi" w:hAnsiTheme="minorHAnsi"/>
        </w:rPr>
        <w:t>SSH2</w:t>
      </w:r>
      <w:r>
        <w:rPr>
          <w:rFonts w:asciiTheme="minorHAnsi" w:hAnsiTheme="minorHAnsi"/>
        </w:rPr>
        <w:t>.</w:t>
      </w:r>
    </w:p>
    <w:p w:rsidR="00CA0CDC" w:rsidRDefault="004649A0">
      <w:pPr>
        <w:pStyle w:val="NotesHeading"/>
        <w:spacing w:line="360" w:lineRule="auto"/>
        <w:ind w:left="0"/>
        <w:rPr>
          <w:rFonts w:asciiTheme="minorHAnsi" w:eastAsia="微软雅黑" w:hAnsiTheme="minorHAnsi"/>
          <w:lang w:eastAsia="zh-CN"/>
        </w:rPr>
      </w:pPr>
      <w:r>
        <w:rPr>
          <w:rFonts w:asciiTheme="minorHAnsi" w:hAnsiTheme="minorHAnsi"/>
          <w:noProof/>
          <w:lang w:eastAsia="zh-CN"/>
        </w:rPr>
        <w:drawing>
          <wp:inline distT="0" distB="0" distL="0" distR="0" wp14:anchorId="39EBAB15" wp14:editId="210F28A9">
            <wp:extent cx="332105" cy="260985"/>
            <wp:effectExtent l="19050" t="0" r="0" b="0"/>
            <wp:docPr id="26" name="图片 26"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注意"/>
                    <pic:cNvPicPr>
                      <a:picLocks noChangeAspect="1" noChangeArrowheads="1"/>
                    </pic:cNvPicPr>
                  </pic:nvPicPr>
                  <pic:blipFill>
                    <a:blip r:embed="rId10" cstate="print"/>
                    <a:srcRect r="47122"/>
                    <a:stretch>
                      <a:fillRect/>
                    </a:stretch>
                  </pic:blipFill>
                  <pic:spPr>
                    <a:xfrm>
                      <a:off x="0" y="0"/>
                      <a:ext cx="332642" cy="261257"/>
                    </a:xfrm>
                    <a:prstGeom prst="rect">
                      <a:avLst/>
                    </a:prstGeom>
                    <a:noFill/>
                    <a:ln w="9525">
                      <a:noFill/>
                      <a:miter lim="800000"/>
                      <a:headEnd/>
                      <a:tailEnd/>
                    </a:ln>
                  </pic:spPr>
                </pic:pic>
              </a:graphicData>
            </a:graphic>
          </wp:inline>
        </w:drawing>
      </w:r>
      <w:r>
        <w:rPr>
          <w:rFonts w:asciiTheme="minorHAnsi" w:eastAsia="微软雅黑" w:hAnsiTheme="minorHAnsi"/>
          <w:lang w:eastAsia="zh-CN"/>
        </w:rPr>
        <w:t>CAUTION!</w:t>
      </w:r>
    </w:p>
    <w:p w:rsidR="00CA0CDC" w:rsidRDefault="004649A0">
      <w:pPr>
        <w:pStyle w:val="NotesText"/>
        <w:pBdr>
          <w:bottom w:val="single" w:sz="8" w:space="5" w:color="auto"/>
        </w:pBdr>
        <w:spacing w:before="0" w:after="0" w:line="360" w:lineRule="auto"/>
        <w:ind w:left="0"/>
        <w:jc w:val="both"/>
        <w:rPr>
          <w:rFonts w:asciiTheme="minorHAnsi" w:eastAsia="微软雅黑" w:hAnsiTheme="minorHAnsi"/>
        </w:rPr>
      </w:pPr>
      <w:r>
        <w:rPr>
          <w:rFonts w:asciiTheme="minorHAnsi" w:hAnsiTheme="minorHAnsi"/>
          <w:lang w:eastAsia="zh-CN"/>
        </w:rPr>
        <w:t>1.</w:t>
      </w:r>
      <w:r>
        <w:rPr>
          <w:rFonts w:asciiTheme="minorHAnsi" w:hAnsiTheme="minorHAnsi"/>
          <w:lang w:eastAsia="zh-CN"/>
        </w:rPr>
        <w:tab/>
      </w:r>
      <w:r>
        <w:rPr>
          <w:rFonts w:asciiTheme="minorHAnsi" w:hAnsiTheme="minorHAnsi"/>
        </w:rPr>
        <w:t xml:space="preserve">When upgrade on the webpage fails, </w:t>
      </w:r>
      <w:r w:rsidR="00F57C0E">
        <w:rPr>
          <w:rFonts w:asciiTheme="minorHAnsi" w:hAnsiTheme="minorHAnsi"/>
        </w:rPr>
        <w:t>SSH2</w:t>
      </w:r>
      <w:r>
        <w:rPr>
          <w:rFonts w:asciiTheme="minorHAnsi" w:hAnsiTheme="minorHAnsi"/>
        </w:rPr>
        <w:t xml:space="preserve"> can be used.</w:t>
      </w:r>
    </w:p>
    <w:p w:rsidR="00CA0CDC" w:rsidRDefault="004649A0">
      <w:pPr>
        <w:pStyle w:val="NotesText"/>
        <w:pBdr>
          <w:bottom w:val="single" w:sz="8" w:space="5" w:color="auto"/>
        </w:pBdr>
        <w:spacing w:before="0" w:after="0" w:line="360" w:lineRule="auto"/>
        <w:ind w:left="0"/>
        <w:jc w:val="both"/>
        <w:rPr>
          <w:rFonts w:asciiTheme="minorHAnsi" w:eastAsia="微软雅黑" w:hAnsiTheme="minorHAnsi"/>
        </w:rPr>
      </w:pPr>
      <w:r>
        <w:rPr>
          <w:rFonts w:asciiTheme="minorHAnsi" w:hAnsiTheme="minorHAnsi"/>
          <w:lang w:eastAsia="zh-CN"/>
        </w:rPr>
        <w:t>2.</w:t>
      </w:r>
      <w:r>
        <w:rPr>
          <w:rFonts w:asciiTheme="minorHAnsi" w:hAnsiTheme="minorHAnsi"/>
          <w:lang w:eastAsia="zh-CN"/>
        </w:rPr>
        <w:tab/>
      </w:r>
      <w:r>
        <w:rPr>
          <w:rFonts w:asciiTheme="minorHAnsi" w:hAnsiTheme="minorHAnsi"/>
        </w:rPr>
        <w:t xml:space="preserve">For upgrade using </w:t>
      </w:r>
      <w:r w:rsidR="00F57C0E">
        <w:rPr>
          <w:rFonts w:asciiTheme="minorHAnsi" w:hAnsiTheme="minorHAnsi"/>
        </w:rPr>
        <w:t>SSH2</w:t>
      </w:r>
      <w:r>
        <w:rPr>
          <w:rFonts w:asciiTheme="minorHAnsi" w:hAnsiTheme="minorHAnsi"/>
        </w:rPr>
        <w:t>, the FTP software needs to be used. For details of the software, see section 4.3.</w:t>
      </w:r>
    </w:p>
    <w:p w:rsidR="00CA0CDC" w:rsidRDefault="004649A0">
      <w:pPr>
        <w:pStyle w:val="NotesText"/>
        <w:pBdr>
          <w:bottom w:val="single" w:sz="8" w:space="5" w:color="auto"/>
        </w:pBdr>
        <w:spacing w:before="0" w:after="0" w:line="360" w:lineRule="auto"/>
        <w:ind w:left="0"/>
        <w:jc w:val="both"/>
        <w:rPr>
          <w:rFonts w:asciiTheme="minorHAnsi" w:eastAsia="微软雅黑" w:hAnsiTheme="minorHAnsi"/>
        </w:rPr>
      </w:pPr>
      <w:r>
        <w:rPr>
          <w:rFonts w:asciiTheme="minorHAnsi" w:hAnsiTheme="minorHAnsi"/>
          <w:lang w:eastAsia="zh-CN"/>
        </w:rPr>
        <w:t>3.</w:t>
      </w:r>
      <w:r>
        <w:rPr>
          <w:rFonts w:asciiTheme="minorHAnsi" w:hAnsiTheme="minorHAnsi"/>
          <w:lang w:eastAsia="zh-CN"/>
        </w:rPr>
        <w:tab/>
      </w:r>
      <w:r>
        <w:rPr>
          <w:rFonts w:asciiTheme="minorHAnsi" w:hAnsiTheme="minorHAnsi"/>
        </w:rPr>
        <w:t>Upgrade through WEB/</w:t>
      </w:r>
      <w:r w:rsidR="00F57C0E">
        <w:rPr>
          <w:rFonts w:asciiTheme="minorHAnsi" w:hAnsiTheme="minorHAnsi"/>
        </w:rPr>
        <w:t>SSH2</w:t>
      </w:r>
      <w:r>
        <w:rPr>
          <w:rFonts w:asciiTheme="minorHAnsi" w:hAnsiTheme="minorHAnsi"/>
        </w:rPr>
        <w:t xml:space="preserve"> involves uimage.bin, program.bin, and VERSION.</w:t>
      </w:r>
    </w:p>
    <w:p w:rsidR="00CA0CDC" w:rsidRDefault="00CA0CDC">
      <w:pPr>
        <w:spacing w:before="0" w:after="0"/>
        <w:ind w:left="0"/>
        <w:jc w:val="left"/>
        <w:rPr>
          <w:rFonts w:asciiTheme="minorHAnsi" w:hAnsiTheme="minorHAnsi"/>
          <w:b/>
        </w:rPr>
      </w:pPr>
    </w:p>
    <w:p w:rsidR="00CA0CDC" w:rsidRDefault="004649A0">
      <w:pPr>
        <w:spacing w:line="360" w:lineRule="auto"/>
        <w:ind w:left="0"/>
        <w:rPr>
          <w:rFonts w:asciiTheme="minorHAnsi" w:eastAsia="微软雅黑" w:hAnsiTheme="minorHAnsi"/>
          <w:b/>
        </w:rPr>
      </w:pPr>
      <w:r>
        <w:rPr>
          <w:rFonts w:asciiTheme="minorHAnsi" w:hAnsiTheme="minorHAnsi"/>
          <w:b/>
        </w:rPr>
        <w:t>II.</w:t>
      </w:r>
      <w:r>
        <w:rPr>
          <w:rFonts w:asciiTheme="minorHAnsi" w:hAnsiTheme="minorHAnsi"/>
          <w:b/>
        </w:rPr>
        <w:tab/>
        <w:t>Preparations for Upgrade</w:t>
      </w:r>
    </w:p>
    <w:p w:rsidR="00CA0CDC" w:rsidRDefault="004649A0">
      <w:pPr>
        <w:spacing w:line="360" w:lineRule="auto"/>
        <w:ind w:left="0"/>
        <w:jc w:val="left"/>
        <w:rPr>
          <w:rFonts w:asciiTheme="minorHAnsi" w:eastAsia="微软雅黑" w:hAnsiTheme="minorHAnsi"/>
        </w:rPr>
      </w:pPr>
      <w:r>
        <w:rPr>
          <w:rFonts w:asciiTheme="minorHAnsi" w:hAnsiTheme="minorHAnsi"/>
        </w:rPr>
        <w:t>1. Decompress the version file (</w:t>
      </w:r>
      <w:r w:rsidR="0010627E">
        <w:rPr>
          <w:rFonts w:asciiTheme="minorHAnsi" w:hAnsiTheme="minorHAnsi"/>
          <w:color w:val="000000"/>
        </w:rPr>
        <w:t>GVIC-B1101.5.3.CEUR03.241114</w:t>
      </w:r>
      <w:r w:rsidR="00F57C0E" w:rsidRPr="00F57C0E">
        <w:rPr>
          <w:rFonts w:asciiTheme="minorHAnsi" w:hAnsiTheme="minorHAnsi"/>
          <w:color w:val="000000"/>
        </w:rPr>
        <w:t>.zip</w:t>
      </w:r>
      <w:r>
        <w:rPr>
          <w:rFonts w:asciiTheme="minorHAnsi" w:hAnsiTheme="minorHAnsi"/>
        </w:rPr>
        <w:t>) to the same directory as the version file. The figure below shows the content of the directory after the decompression.</w:t>
      </w:r>
    </w:p>
    <w:p w:rsidR="00CA0CDC" w:rsidRDefault="00C92C00">
      <w:pPr>
        <w:ind w:left="0"/>
        <w:jc w:val="center"/>
        <w:rPr>
          <w:rFonts w:asciiTheme="minorHAnsi" w:eastAsia="微软雅黑" w:hAnsiTheme="minorHAnsi"/>
        </w:rPr>
      </w:pPr>
      <w:r>
        <w:rPr>
          <w:noProof/>
        </w:rPr>
        <w:drawing>
          <wp:inline distT="0" distB="0" distL="0" distR="0" wp14:anchorId="02F68E10" wp14:editId="536918EF">
            <wp:extent cx="6120765" cy="13487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348740"/>
                    </a:xfrm>
                    <a:prstGeom prst="rect">
                      <a:avLst/>
                    </a:prstGeom>
                  </pic:spPr>
                </pic:pic>
              </a:graphicData>
            </a:graphic>
          </wp:inline>
        </w:drawing>
      </w:r>
    </w:p>
    <w:p w:rsidR="00CA0CDC" w:rsidRDefault="004649A0">
      <w:pPr>
        <w:spacing w:line="360" w:lineRule="auto"/>
        <w:ind w:left="0"/>
        <w:rPr>
          <w:rFonts w:asciiTheme="minorHAnsi" w:eastAsia="微软雅黑" w:hAnsiTheme="minorHAnsi"/>
        </w:rPr>
      </w:pPr>
      <w:r>
        <w:rPr>
          <w:rFonts w:asciiTheme="minorHAnsi" w:hAnsiTheme="minorHAnsi"/>
        </w:rPr>
        <w:t>2. For upgrade on the webpage, select the compressed version package. For u</w:t>
      </w:r>
      <w:bookmarkStart w:id="122" w:name="_GoBack"/>
      <w:bookmarkEnd w:id="122"/>
      <w:r>
        <w:rPr>
          <w:rFonts w:asciiTheme="minorHAnsi" w:hAnsiTheme="minorHAnsi"/>
        </w:rPr>
        <w:t xml:space="preserve">pgrade through </w:t>
      </w:r>
      <w:r w:rsidR="00F57C0E">
        <w:rPr>
          <w:rFonts w:asciiTheme="minorHAnsi" w:hAnsiTheme="minorHAnsi"/>
        </w:rPr>
        <w:t>SSH2</w:t>
      </w:r>
      <w:r>
        <w:rPr>
          <w:rFonts w:asciiTheme="minorHAnsi" w:hAnsiTheme="minorHAnsi"/>
        </w:rPr>
        <w:t>, set the FTP server path to the folder of the decompressed version installation package.</w:t>
      </w:r>
    </w:p>
    <w:p w:rsidR="00CA0CDC" w:rsidRDefault="004649A0">
      <w:pPr>
        <w:pStyle w:val="2"/>
        <w:spacing w:line="360" w:lineRule="auto"/>
        <w:ind w:left="600" w:hanging="600"/>
        <w:rPr>
          <w:rFonts w:asciiTheme="minorHAnsi" w:hAnsiTheme="minorHAnsi"/>
          <w:color w:val="993300"/>
        </w:rPr>
      </w:pPr>
      <w:bookmarkStart w:id="123" w:name="_Toc136597586"/>
      <w:r>
        <w:rPr>
          <w:rFonts w:asciiTheme="minorHAnsi" w:hAnsiTheme="minorHAnsi"/>
          <w:color w:val="993300"/>
        </w:rPr>
        <w:t>Software Upgrade on the Webpage</w:t>
      </w:r>
      <w:bookmarkEnd w:id="123"/>
    </w:p>
    <w:p w:rsidR="00CA0CDC" w:rsidRDefault="004649A0">
      <w:pPr>
        <w:pStyle w:val="Default"/>
        <w:spacing w:after="97" w:line="360" w:lineRule="auto"/>
        <w:jc w:val="both"/>
        <w:rPr>
          <w:rFonts w:asciiTheme="minorHAnsi" w:hAnsiTheme="minorHAnsi" w:cs="宋体"/>
          <w:sz w:val="21"/>
          <w:szCs w:val="21"/>
        </w:rPr>
      </w:pPr>
      <w:r>
        <w:rPr>
          <w:rFonts w:asciiTheme="minorHAnsi" w:hAnsiTheme="minorHAnsi"/>
          <w:sz w:val="21"/>
          <w:szCs w:val="21"/>
        </w:rPr>
        <w:t>1. Log on to the webpage as the admin user (default password: 123456).</w:t>
      </w:r>
    </w:p>
    <w:p w:rsidR="00CA0CDC" w:rsidRDefault="004649A0">
      <w:pPr>
        <w:pStyle w:val="Default"/>
        <w:spacing w:line="360" w:lineRule="auto"/>
        <w:jc w:val="both"/>
        <w:rPr>
          <w:rFonts w:asciiTheme="minorHAnsi" w:hAnsiTheme="minorHAnsi"/>
          <w:sz w:val="21"/>
          <w:szCs w:val="21"/>
        </w:rPr>
      </w:pPr>
      <w:r>
        <w:rPr>
          <w:rFonts w:asciiTheme="minorHAnsi" w:hAnsiTheme="minorHAnsi"/>
          <w:sz w:val="21"/>
          <w:szCs w:val="21"/>
        </w:rPr>
        <w:t xml:space="preserve">2. Choose </w:t>
      </w:r>
      <w:r>
        <w:rPr>
          <w:rFonts w:asciiTheme="minorHAnsi" w:hAnsiTheme="minorHAnsi"/>
          <w:b/>
          <w:bCs/>
          <w:sz w:val="21"/>
          <w:szCs w:val="21"/>
        </w:rPr>
        <w:t>System</w:t>
      </w:r>
      <w:r>
        <w:rPr>
          <w:rFonts w:asciiTheme="minorHAnsi" w:hAnsiTheme="minorHAnsi"/>
          <w:sz w:val="21"/>
          <w:szCs w:val="21"/>
        </w:rPr>
        <w:t xml:space="preserve"> &gt; </w:t>
      </w:r>
      <w:r>
        <w:rPr>
          <w:rFonts w:asciiTheme="minorHAnsi" w:hAnsiTheme="minorHAnsi"/>
          <w:b/>
          <w:bCs/>
          <w:sz w:val="21"/>
          <w:szCs w:val="21"/>
        </w:rPr>
        <w:t>Maintenance</w:t>
      </w:r>
      <w:r>
        <w:rPr>
          <w:rFonts w:asciiTheme="minorHAnsi" w:hAnsiTheme="minorHAnsi"/>
          <w:sz w:val="21"/>
          <w:szCs w:val="21"/>
        </w:rPr>
        <w:t>.</w:t>
      </w:r>
    </w:p>
    <w:p w:rsidR="003D62FF" w:rsidRDefault="004C66EF">
      <w:pPr>
        <w:pStyle w:val="Default"/>
        <w:spacing w:line="360" w:lineRule="auto"/>
        <w:jc w:val="both"/>
        <w:rPr>
          <w:rFonts w:asciiTheme="minorHAnsi" w:hAnsiTheme="minorHAnsi" w:cs="宋体"/>
          <w:sz w:val="21"/>
          <w:szCs w:val="21"/>
        </w:rPr>
      </w:pPr>
      <w:r>
        <w:rPr>
          <w:noProof/>
        </w:rPr>
        <w:lastRenderedPageBreak/>
        <w:drawing>
          <wp:inline distT="0" distB="0" distL="0" distR="0" wp14:anchorId="2D536DFE" wp14:editId="137402C3">
            <wp:extent cx="6120765" cy="303974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039745"/>
                    </a:xfrm>
                    <a:prstGeom prst="rect">
                      <a:avLst/>
                    </a:prstGeom>
                  </pic:spPr>
                </pic:pic>
              </a:graphicData>
            </a:graphic>
          </wp:inline>
        </w:drawing>
      </w:r>
    </w:p>
    <w:p w:rsidR="00CA0CDC" w:rsidRDefault="004649A0">
      <w:pPr>
        <w:pStyle w:val="Default"/>
        <w:spacing w:after="97" w:line="360" w:lineRule="auto"/>
        <w:jc w:val="both"/>
        <w:rPr>
          <w:rFonts w:asciiTheme="minorHAnsi" w:hAnsiTheme="minorHAnsi" w:cs="宋体"/>
          <w:sz w:val="21"/>
          <w:szCs w:val="21"/>
        </w:rPr>
      </w:pPr>
      <w:r>
        <w:rPr>
          <w:rFonts w:asciiTheme="minorHAnsi" w:hAnsiTheme="minorHAnsi"/>
          <w:sz w:val="21"/>
          <w:szCs w:val="21"/>
        </w:rPr>
        <w:t xml:space="preserve">3. Click the </w:t>
      </w:r>
      <w:r>
        <w:rPr>
          <w:rFonts w:asciiTheme="minorHAnsi" w:hAnsiTheme="minorHAnsi"/>
          <w:b/>
          <w:bCs/>
          <w:sz w:val="21"/>
          <w:szCs w:val="21"/>
        </w:rPr>
        <w:t>Browse</w:t>
      </w:r>
      <w:r>
        <w:rPr>
          <w:rFonts w:asciiTheme="minorHAnsi" w:hAnsiTheme="minorHAnsi"/>
          <w:sz w:val="21"/>
          <w:szCs w:val="21"/>
        </w:rPr>
        <w:t xml:space="preserve"> button on the </w:t>
      </w:r>
      <w:r>
        <w:rPr>
          <w:rFonts w:asciiTheme="minorHAnsi" w:hAnsiTheme="minorHAnsi"/>
          <w:b/>
          <w:bCs/>
          <w:sz w:val="21"/>
          <w:szCs w:val="21"/>
        </w:rPr>
        <w:t>Software Upgrade</w:t>
      </w:r>
      <w:r>
        <w:rPr>
          <w:rFonts w:asciiTheme="minorHAnsi" w:hAnsiTheme="minorHAnsi"/>
          <w:sz w:val="21"/>
          <w:szCs w:val="21"/>
        </w:rPr>
        <w:t xml:space="preserve"> module, select the desired version file package (</w:t>
      </w:r>
      <w:r w:rsidR="0010627E">
        <w:rPr>
          <w:rFonts w:asciiTheme="minorHAnsi" w:hAnsiTheme="minorHAnsi"/>
        </w:rPr>
        <w:t>GVIC-B1101.5.3.CEUR03.241114</w:t>
      </w:r>
      <w:r w:rsidR="00E7027D" w:rsidRPr="00F57C0E">
        <w:rPr>
          <w:rFonts w:asciiTheme="minorHAnsi" w:hAnsiTheme="minorHAnsi"/>
        </w:rPr>
        <w:t>.zip</w:t>
      </w:r>
      <w:r>
        <w:rPr>
          <w:rFonts w:asciiTheme="minorHAnsi" w:hAnsiTheme="minorHAnsi"/>
          <w:sz w:val="21"/>
          <w:szCs w:val="21"/>
        </w:rPr>
        <w:t xml:space="preserve">) in the displayed file loading window, and click </w:t>
      </w:r>
      <w:r>
        <w:rPr>
          <w:rFonts w:asciiTheme="minorHAnsi" w:hAnsiTheme="minorHAnsi"/>
          <w:b/>
          <w:bCs/>
          <w:sz w:val="21"/>
          <w:szCs w:val="21"/>
        </w:rPr>
        <w:t>OK</w:t>
      </w:r>
      <w:r>
        <w:rPr>
          <w:rFonts w:asciiTheme="minorHAnsi" w:hAnsiTheme="minorHAnsi"/>
          <w:sz w:val="21"/>
          <w:szCs w:val="21"/>
        </w:rPr>
        <w:t xml:space="preserve"> to return to the software upgrade page.</w:t>
      </w:r>
    </w:p>
    <w:p w:rsidR="00CA0CDC" w:rsidRDefault="004649A0">
      <w:pPr>
        <w:spacing w:before="0" w:after="0"/>
        <w:ind w:left="0"/>
        <w:jc w:val="left"/>
        <w:rPr>
          <w:rFonts w:asciiTheme="minorHAnsi" w:eastAsia="微软雅黑" w:hAnsiTheme="minorHAnsi" w:cs="微软雅黑"/>
          <w:color w:val="000000"/>
          <w:kern w:val="0"/>
          <w:szCs w:val="21"/>
        </w:rPr>
      </w:pPr>
      <w:r>
        <w:rPr>
          <w:rFonts w:asciiTheme="minorHAnsi" w:hAnsiTheme="minorHAnsi"/>
          <w:szCs w:val="21"/>
        </w:rPr>
        <w:br w:type="page"/>
      </w:r>
    </w:p>
    <w:p w:rsidR="00CA0CDC" w:rsidRDefault="004649A0">
      <w:pPr>
        <w:pStyle w:val="Default"/>
        <w:spacing w:after="97" w:line="360" w:lineRule="auto"/>
        <w:jc w:val="both"/>
        <w:rPr>
          <w:rFonts w:asciiTheme="minorHAnsi" w:hAnsiTheme="minorHAnsi" w:cs="宋体"/>
          <w:sz w:val="21"/>
          <w:szCs w:val="21"/>
        </w:rPr>
      </w:pPr>
      <w:r>
        <w:rPr>
          <w:rFonts w:asciiTheme="minorHAnsi" w:hAnsiTheme="minorHAnsi"/>
          <w:sz w:val="21"/>
          <w:szCs w:val="21"/>
        </w:rPr>
        <w:lastRenderedPageBreak/>
        <w:t xml:space="preserve">4. After the </w:t>
      </w:r>
      <w:r>
        <w:rPr>
          <w:rFonts w:asciiTheme="minorHAnsi" w:hAnsiTheme="minorHAnsi"/>
          <w:b/>
          <w:bCs/>
          <w:sz w:val="21"/>
          <w:szCs w:val="21"/>
        </w:rPr>
        <w:t>Upgrade</w:t>
      </w:r>
      <w:r>
        <w:rPr>
          <w:rFonts w:asciiTheme="minorHAnsi" w:hAnsiTheme="minorHAnsi"/>
          <w:sz w:val="21"/>
          <w:szCs w:val="21"/>
        </w:rPr>
        <w:t xml:space="preserve"> button becomes available, click it to start upgrade. During the upgrade, other operations are unavailable on the page.</w:t>
      </w:r>
    </w:p>
    <w:p w:rsidR="00CA0CDC" w:rsidRDefault="004649A0">
      <w:pPr>
        <w:spacing w:line="360" w:lineRule="auto"/>
        <w:ind w:left="0"/>
        <w:rPr>
          <w:rFonts w:asciiTheme="minorHAnsi" w:eastAsia="微软雅黑" w:hAnsiTheme="minorHAnsi" w:cs="宋体"/>
          <w:color w:val="000000"/>
          <w:kern w:val="0"/>
          <w:szCs w:val="21"/>
        </w:rPr>
      </w:pPr>
      <w:r>
        <w:rPr>
          <w:rFonts w:asciiTheme="minorHAnsi" w:hAnsiTheme="minorHAnsi"/>
          <w:color w:val="000000"/>
          <w:szCs w:val="21"/>
        </w:rPr>
        <w:t>5. After successful upgrade, the system displays "Upgrade succeeded. Please log in again after restart."</w:t>
      </w:r>
    </w:p>
    <w:p w:rsidR="00CA0CDC" w:rsidRDefault="004649A0">
      <w:pPr>
        <w:pStyle w:val="2"/>
        <w:spacing w:line="360" w:lineRule="auto"/>
        <w:ind w:left="600" w:hanging="600"/>
        <w:rPr>
          <w:rFonts w:asciiTheme="minorHAnsi" w:hAnsiTheme="minorHAnsi"/>
          <w:color w:val="993300"/>
        </w:rPr>
      </w:pPr>
      <w:bookmarkStart w:id="124" w:name="_Toc136597587"/>
      <w:r>
        <w:rPr>
          <w:rFonts w:asciiTheme="minorHAnsi" w:hAnsiTheme="minorHAnsi"/>
          <w:color w:val="993300"/>
        </w:rPr>
        <w:t xml:space="preserve">Upgrade Using </w:t>
      </w:r>
      <w:r w:rsidR="00F57C0E">
        <w:rPr>
          <w:rFonts w:asciiTheme="minorHAnsi" w:hAnsiTheme="minorHAnsi"/>
          <w:color w:val="993300"/>
        </w:rPr>
        <w:t>SSH2</w:t>
      </w:r>
      <w:bookmarkEnd w:id="124"/>
    </w:p>
    <w:p w:rsidR="00CA0CDC" w:rsidRDefault="004649A0">
      <w:pPr>
        <w:pStyle w:val="NotesHeading"/>
        <w:spacing w:line="360" w:lineRule="auto"/>
        <w:ind w:left="0"/>
        <w:rPr>
          <w:rFonts w:asciiTheme="minorHAnsi" w:eastAsia="微软雅黑" w:hAnsiTheme="minorHAnsi"/>
        </w:rPr>
      </w:pPr>
      <w:r>
        <w:rPr>
          <w:rFonts w:asciiTheme="minorHAnsi" w:hAnsiTheme="minorHAnsi"/>
          <w:noProof/>
          <w:lang w:eastAsia="zh-CN"/>
        </w:rPr>
        <w:drawing>
          <wp:inline distT="0" distB="0" distL="0" distR="0" wp14:anchorId="746BCFB9" wp14:editId="670CE9C9">
            <wp:extent cx="332105" cy="260985"/>
            <wp:effectExtent l="19050" t="0" r="0" b="0"/>
            <wp:docPr id="1" name="图片 26"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descr="注意"/>
                    <pic:cNvPicPr>
                      <a:picLocks noChangeAspect="1" noChangeArrowheads="1"/>
                    </pic:cNvPicPr>
                  </pic:nvPicPr>
                  <pic:blipFill>
                    <a:blip r:embed="rId10" cstate="print"/>
                    <a:srcRect r="47122"/>
                    <a:stretch>
                      <a:fillRect/>
                    </a:stretch>
                  </pic:blipFill>
                  <pic:spPr>
                    <a:xfrm>
                      <a:off x="0" y="0"/>
                      <a:ext cx="332642" cy="261257"/>
                    </a:xfrm>
                    <a:prstGeom prst="rect">
                      <a:avLst/>
                    </a:prstGeom>
                    <a:noFill/>
                    <a:ln w="9525">
                      <a:noFill/>
                      <a:miter lim="800000"/>
                      <a:headEnd/>
                      <a:tailEnd/>
                    </a:ln>
                  </pic:spPr>
                </pic:pic>
              </a:graphicData>
            </a:graphic>
          </wp:inline>
        </w:drawing>
      </w:r>
      <w:r>
        <w:rPr>
          <w:rFonts w:asciiTheme="minorHAnsi" w:eastAsia="微软雅黑" w:hAnsiTheme="minorHAnsi"/>
          <w:lang w:eastAsia="zh-CN"/>
        </w:rPr>
        <w:t>CAUTION!</w:t>
      </w:r>
    </w:p>
    <w:p w:rsidR="00CA0CDC" w:rsidRDefault="004649A0">
      <w:pPr>
        <w:pStyle w:val="NotesText"/>
        <w:pBdr>
          <w:bottom w:val="single" w:sz="8" w:space="5" w:color="auto"/>
        </w:pBdr>
        <w:spacing w:before="0" w:after="0" w:line="360" w:lineRule="auto"/>
        <w:ind w:left="0"/>
        <w:jc w:val="both"/>
        <w:rPr>
          <w:rFonts w:asciiTheme="minorHAnsi" w:eastAsia="微软雅黑" w:hAnsiTheme="minorHAnsi"/>
          <w:szCs w:val="21"/>
        </w:rPr>
      </w:pPr>
      <w:r>
        <w:rPr>
          <w:rFonts w:asciiTheme="minorHAnsi" w:hAnsiTheme="minorHAnsi"/>
          <w:lang w:eastAsia="zh-CN"/>
        </w:rPr>
        <w:t>1.</w:t>
      </w:r>
      <w:r>
        <w:rPr>
          <w:rFonts w:asciiTheme="minorHAnsi" w:hAnsiTheme="minorHAnsi"/>
          <w:lang w:eastAsia="zh-CN"/>
        </w:rPr>
        <w:tab/>
      </w:r>
      <w:r>
        <w:rPr>
          <w:rFonts w:asciiTheme="minorHAnsi" w:hAnsiTheme="minorHAnsi"/>
        </w:rPr>
        <w:t>If upgrade on the webpage is available, this mode is not recommended.</w:t>
      </w:r>
    </w:p>
    <w:p w:rsidR="00CA0CDC" w:rsidRDefault="004649A0">
      <w:pPr>
        <w:pStyle w:val="NotesText"/>
        <w:pBdr>
          <w:bottom w:val="single" w:sz="8" w:space="5" w:color="auto"/>
        </w:pBdr>
        <w:spacing w:before="0" w:after="0" w:line="360" w:lineRule="auto"/>
        <w:ind w:left="0"/>
        <w:jc w:val="both"/>
        <w:rPr>
          <w:rFonts w:asciiTheme="minorHAnsi" w:eastAsia="微软雅黑" w:hAnsiTheme="minorHAnsi"/>
          <w:szCs w:val="21"/>
        </w:rPr>
      </w:pPr>
      <w:r>
        <w:rPr>
          <w:rFonts w:asciiTheme="minorHAnsi" w:hAnsiTheme="minorHAnsi"/>
          <w:lang w:eastAsia="zh-CN"/>
        </w:rPr>
        <w:t>2.</w:t>
      </w:r>
      <w:r>
        <w:rPr>
          <w:rFonts w:asciiTheme="minorHAnsi" w:hAnsiTheme="minorHAnsi"/>
          <w:lang w:eastAsia="zh-CN"/>
        </w:rPr>
        <w:tab/>
      </w:r>
      <w:r>
        <w:rPr>
          <w:rFonts w:asciiTheme="minorHAnsi" w:hAnsiTheme="minorHAnsi"/>
        </w:rPr>
        <w:t xml:space="preserve">For upgrade through </w:t>
      </w:r>
      <w:r w:rsidR="00F57C0E">
        <w:rPr>
          <w:rFonts w:asciiTheme="minorHAnsi" w:hAnsiTheme="minorHAnsi"/>
        </w:rPr>
        <w:t>SSH2</w:t>
      </w:r>
      <w:r>
        <w:rPr>
          <w:rFonts w:asciiTheme="minorHAnsi" w:hAnsiTheme="minorHAnsi"/>
        </w:rPr>
        <w:t>, FTP needs to be installed on the PC.</w:t>
      </w:r>
    </w:p>
    <w:p w:rsidR="00CA0CDC" w:rsidRDefault="004649A0">
      <w:pPr>
        <w:spacing w:line="360" w:lineRule="auto"/>
        <w:ind w:left="0"/>
        <w:rPr>
          <w:rFonts w:asciiTheme="minorHAnsi" w:eastAsia="微软雅黑" w:hAnsiTheme="minorHAnsi"/>
          <w:b/>
        </w:rPr>
      </w:pPr>
      <w:r>
        <w:rPr>
          <w:rFonts w:asciiTheme="minorHAnsi" w:hAnsiTheme="minorHAnsi"/>
          <w:b/>
        </w:rPr>
        <w:t>FTP Introduction</w:t>
      </w:r>
    </w:p>
    <w:p w:rsidR="00CA0CDC" w:rsidRDefault="004649A0">
      <w:pPr>
        <w:spacing w:line="360" w:lineRule="auto"/>
        <w:ind w:left="0"/>
        <w:rPr>
          <w:rFonts w:asciiTheme="minorHAnsi" w:eastAsia="微软雅黑" w:hAnsiTheme="minorHAnsi"/>
        </w:rPr>
      </w:pPr>
      <w:r>
        <w:rPr>
          <w:rFonts w:asciiTheme="minorHAnsi" w:hAnsiTheme="minorHAnsi"/>
        </w:rPr>
        <w:t>The File Transfer Protocol (FTP) is used for file transfer on the Internet. The FTP server software provides storage space on the Internet and supplies services in FTP. The FTP client software downloads files from or uploads files to an FTP server in FTP.</w:t>
      </w:r>
    </w:p>
    <w:p w:rsidR="00CA0CDC" w:rsidRDefault="004649A0">
      <w:pPr>
        <w:spacing w:line="360" w:lineRule="auto"/>
        <w:ind w:left="0"/>
        <w:rPr>
          <w:rFonts w:asciiTheme="minorHAnsi" w:eastAsia="微软雅黑" w:hAnsiTheme="minorHAnsi"/>
        </w:rPr>
      </w:pPr>
      <w:r>
        <w:rPr>
          <w:rFonts w:asciiTheme="minorHAnsi" w:hAnsiTheme="minorHAnsi"/>
        </w:rPr>
        <w:t>The PC needs to be installed with FTP server.</w:t>
      </w:r>
    </w:p>
    <w:p w:rsidR="00CA0CDC" w:rsidRDefault="004649A0">
      <w:pPr>
        <w:spacing w:line="360" w:lineRule="auto"/>
        <w:ind w:left="0"/>
        <w:rPr>
          <w:rFonts w:asciiTheme="minorHAnsi" w:eastAsia="微软雅黑" w:hAnsiTheme="minorHAnsi"/>
        </w:rPr>
      </w:pPr>
      <w:r>
        <w:rPr>
          <w:rFonts w:asciiTheme="minorHAnsi" w:hAnsiTheme="minorHAnsi"/>
        </w:rPr>
        <w:t>Connect the device LAN port and the PC by using a crossover Ethernet cable. Start the FTP program on the PC as the server, enable anonymous user login, and set the FTP server path to the directory of the version file.</w:t>
      </w:r>
    </w:p>
    <w:p w:rsidR="00CA0CDC" w:rsidRDefault="004649A0">
      <w:pPr>
        <w:pStyle w:val="NotesHeading"/>
        <w:spacing w:line="360" w:lineRule="auto"/>
        <w:ind w:left="0"/>
        <w:rPr>
          <w:rFonts w:asciiTheme="minorHAnsi" w:eastAsia="微软雅黑" w:hAnsiTheme="minorHAnsi"/>
        </w:rPr>
      </w:pPr>
      <w:r>
        <w:rPr>
          <w:rFonts w:asciiTheme="minorHAnsi" w:hAnsiTheme="minorHAnsi"/>
          <w:noProof/>
          <w:lang w:eastAsia="zh-CN"/>
        </w:rPr>
        <w:drawing>
          <wp:inline distT="0" distB="0" distL="0" distR="0" wp14:anchorId="7571AE57" wp14:editId="253A3625">
            <wp:extent cx="332105" cy="260985"/>
            <wp:effectExtent l="19050" t="0" r="0" b="0"/>
            <wp:docPr id="4" name="图片 26"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6" descr="注意"/>
                    <pic:cNvPicPr>
                      <a:picLocks noChangeAspect="1" noChangeArrowheads="1"/>
                    </pic:cNvPicPr>
                  </pic:nvPicPr>
                  <pic:blipFill>
                    <a:blip r:embed="rId10" cstate="print"/>
                    <a:srcRect r="47122"/>
                    <a:stretch>
                      <a:fillRect/>
                    </a:stretch>
                  </pic:blipFill>
                  <pic:spPr>
                    <a:xfrm>
                      <a:off x="0" y="0"/>
                      <a:ext cx="332642" cy="261257"/>
                    </a:xfrm>
                    <a:prstGeom prst="rect">
                      <a:avLst/>
                    </a:prstGeom>
                    <a:noFill/>
                    <a:ln w="9525">
                      <a:noFill/>
                      <a:miter lim="800000"/>
                      <a:headEnd/>
                      <a:tailEnd/>
                    </a:ln>
                  </pic:spPr>
                </pic:pic>
              </a:graphicData>
            </a:graphic>
          </wp:inline>
        </w:drawing>
      </w:r>
      <w:r>
        <w:rPr>
          <w:rFonts w:asciiTheme="minorHAnsi" w:eastAsia="微软雅黑" w:hAnsiTheme="minorHAnsi"/>
          <w:lang w:eastAsia="zh-CN"/>
        </w:rPr>
        <w:t>CAUTION!</w:t>
      </w:r>
    </w:p>
    <w:p w:rsidR="00CA0CDC" w:rsidRDefault="004649A0">
      <w:pPr>
        <w:pStyle w:val="NotesText"/>
        <w:pBdr>
          <w:bottom w:val="single" w:sz="8" w:space="5" w:color="auto"/>
        </w:pBdr>
        <w:spacing w:before="0" w:after="0" w:line="360" w:lineRule="auto"/>
        <w:ind w:left="424" w:hangingChars="202" w:hanging="424"/>
        <w:jc w:val="both"/>
        <w:rPr>
          <w:rFonts w:asciiTheme="minorHAnsi" w:eastAsia="微软雅黑" w:hAnsiTheme="minorHAnsi"/>
        </w:rPr>
      </w:pPr>
      <w:r>
        <w:rPr>
          <w:rFonts w:asciiTheme="minorHAnsi" w:hAnsiTheme="minorHAnsi"/>
          <w:lang w:eastAsia="zh-CN"/>
        </w:rPr>
        <w:t>1.</w:t>
      </w:r>
      <w:r>
        <w:rPr>
          <w:rFonts w:asciiTheme="minorHAnsi" w:hAnsiTheme="minorHAnsi"/>
          <w:lang w:eastAsia="zh-CN"/>
        </w:rPr>
        <w:tab/>
      </w:r>
      <w:r>
        <w:rPr>
          <w:rFonts w:asciiTheme="minorHAnsi" w:hAnsiTheme="minorHAnsi"/>
        </w:rPr>
        <w:t>The FTP server needs to be purchased and installed by the customer, and the software is not provided with the device.</w:t>
      </w:r>
    </w:p>
    <w:p w:rsidR="00CA0CDC" w:rsidRDefault="004649A0">
      <w:pPr>
        <w:pStyle w:val="3"/>
        <w:spacing w:line="360" w:lineRule="auto"/>
        <w:rPr>
          <w:rFonts w:asciiTheme="minorHAnsi" w:hAnsiTheme="minorHAnsi"/>
          <w:kern w:val="2"/>
        </w:rPr>
      </w:pPr>
      <w:bookmarkStart w:id="125" w:name="_Toc452389954"/>
      <w:bookmarkStart w:id="126" w:name="_Toc13068573"/>
      <w:bookmarkStart w:id="127" w:name="_Toc519876282"/>
      <w:bookmarkStart w:id="128" w:name="_Toc11762990"/>
      <w:bookmarkStart w:id="129" w:name="_Toc305067043"/>
      <w:bookmarkStart w:id="130" w:name="_Toc519878900"/>
      <w:bookmarkStart w:id="131" w:name="_Toc526881093"/>
      <w:bookmarkStart w:id="132" w:name="_Toc136597588"/>
      <w:r>
        <w:rPr>
          <w:rFonts w:asciiTheme="minorHAnsi" w:hAnsiTheme="minorHAnsi"/>
        </w:rPr>
        <w:t xml:space="preserve">Network Topology for Upgrade Using </w:t>
      </w:r>
      <w:r w:rsidR="00F57C0E">
        <w:rPr>
          <w:rFonts w:asciiTheme="minorHAnsi" w:hAnsiTheme="minorHAnsi"/>
        </w:rPr>
        <w:t>SSH2</w:t>
      </w:r>
      <w:bookmarkEnd w:id="125"/>
      <w:bookmarkEnd w:id="126"/>
      <w:bookmarkEnd w:id="127"/>
      <w:bookmarkEnd w:id="128"/>
      <w:bookmarkEnd w:id="129"/>
      <w:bookmarkEnd w:id="130"/>
      <w:bookmarkEnd w:id="131"/>
      <w:bookmarkEnd w:id="132"/>
    </w:p>
    <w:p w:rsidR="00CA0CDC" w:rsidRDefault="004649A0">
      <w:pPr>
        <w:spacing w:line="360" w:lineRule="auto"/>
        <w:ind w:left="0"/>
        <w:jc w:val="center"/>
        <w:rPr>
          <w:rFonts w:asciiTheme="minorHAnsi" w:eastAsia="微软雅黑" w:hAnsiTheme="minorHAnsi"/>
          <w:szCs w:val="24"/>
        </w:rPr>
      </w:pPr>
      <w:r>
        <w:rPr>
          <w:rFonts w:asciiTheme="minorHAnsi" w:hAnsiTheme="minorHAnsi"/>
          <w:noProof/>
          <w:szCs w:val="24"/>
        </w:rPr>
        <w:drawing>
          <wp:inline distT="0" distB="0" distL="0" distR="0" wp14:anchorId="453BEAB4" wp14:editId="26A7DD40">
            <wp:extent cx="3830320" cy="189801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3" cstate="print"/>
                    <a:srcRect/>
                    <a:stretch>
                      <a:fillRect/>
                    </a:stretch>
                  </pic:blipFill>
                  <pic:spPr>
                    <a:xfrm>
                      <a:off x="0" y="0"/>
                      <a:ext cx="3830320" cy="1898015"/>
                    </a:xfrm>
                    <a:prstGeom prst="rect">
                      <a:avLst/>
                    </a:prstGeom>
                    <a:noFill/>
                    <a:ln w="9525">
                      <a:noFill/>
                      <a:miter lim="800000"/>
                      <a:headEnd/>
                      <a:tailEnd/>
                    </a:ln>
                  </pic:spPr>
                </pic:pic>
              </a:graphicData>
            </a:graphic>
          </wp:inline>
        </w:drawing>
      </w:r>
    </w:p>
    <w:p w:rsidR="00CA0CDC" w:rsidRDefault="004649A0">
      <w:pPr>
        <w:spacing w:line="360" w:lineRule="auto"/>
        <w:ind w:left="0"/>
        <w:rPr>
          <w:rFonts w:asciiTheme="minorHAnsi" w:eastAsia="微软雅黑" w:hAnsiTheme="minorHAnsi"/>
          <w:szCs w:val="24"/>
        </w:rPr>
      </w:pPr>
      <w:r>
        <w:rPr>
          <w:rFonts w:asciiTheme="minorHAnsi" w:hAnsiTheme="minorHAnsi"/>
        </w:rPr>
        <w:lastRenderedPageBreak/>
        <w:t>As shown in the figure above, the version file is saved on the PC that can provide FTP services, and the PC and the device are connected on the network.</w:t>
      </w:r>
    </w:p>
    <w:p w:rsidR="00CA0CDC" w:rsidRDefault="004649A0">
      <w:pPr>
        <w:pStyle w:val="3"/>
        <w:spacing w:line="360" w:lineRule="auto"/>
        <w:rPr>
          <w:rFonts w:asciiTheme="minorHAnsi" w:hAnsiTheme="minorHAnsi"/>
          <w:kern w:val="2"/>
        </w:rPr>
      </w:pPr>
      <w:bookmarkStart w:id="133" w:name="_Toc11762991"/>
      <w:bookmarkStart w:id="134" w:name="_Toc526881094"/>
      <w:bookmarkStart w:id="135" w:name="_Toc519876283"/>
      <w:bookmarkStart w:id="136" w:name="_Toc305067044"/>
      <w:bookmarkStart w:id="137" w:name="_Toc519878901"/>
      <w:bookmarkStart w:id="138" w:name="_Toc13068574"/>
      <w:bookmarkStart w:id="139" w:name="_Toc452389955"/>
      <w:bookmarkStart w:id="140" w:name="_Toc136597589"/>
      <w:r>
        <w:rPr>
          <w:rFonts w:asciiTheme="minorHAnsi" w:hAnsiTheme="minorHAnsi"/>
        </w:rPr>
        <w:t xml:space="preserve">Procedure for Upgrade Using </w:t>
      </w:r>
      <w:r w:rsidR="00F57C0E">
        <w:rPr>
          <w:rFonts w:asciiTheme="minorHAnsi" w:hAnsiTheme="minorHAnsi"/>
        </w:rPr>
        <w:t>SSH2</w:t>
      </w:r>
      <w:bookmarkEnd w:id="133"/>
      <w:bookmarkEnd w:id="134"/>
      <w:bookmarkEnd w:id="135"/>
      <w:bookmarkEnd w:id="136"/>
      <w:bookmarkEnd w:id="137"/>
      <w:bookmarkEnd w:id="138"/>
      <w:bookmarkEnd w:id="139"/>
      <w:bookmarkEnd w:id="140"/>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bookmarkStart w:id="141" w:name="_Toc305067045"/>
      <w:r>
        <w:rPr>
          <w:rFonts w:asciiTheme="minorHAnsi" w:hAnsiTheme="minorHAnsi"/>
        </w:rPr>
        <w:t>1.</w:t>
      </w:r>
      <w:r>
        <w:rPr>
          <w:rFonts w:asciiTheme="minorHAnsi" w:hAnsiTheme="minorHAnsi"/>
        </w:rPr>
        <w:tab/>
        <w:t>Set the FTP server on the PC, and confirm that the network communication between the PC and the device to be upgraded is normal. (In this section, the device IP address is 192.168.0.13, and the PC IP address can be set to 192.168.0.5.)</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2.</w:t>
      </w:r>
      <w:r>
        <w:rPr>
          <w:rFonts w:asciiTheme="minorHAnsi" w:hAnsiTheme="minorHAnsi"/>
        </w:rPr>
        <w:tab/>
        <w:t xml:space="preserve">Log in to the device using </w:t>
      </w:r>
      <w:r w:rsidR="00F57C0E">
        <w:rPr>
          <w:rFonts w:asciiTheme="minorHAnsi" w:hAnsiTheme="minorHAnsi"/>
        </w:rPr>
        <w:t>SSH2</w:t>
      </w:r>
      <w:r>
        <w:rPr>
          <w:rFonts w:asciiTheme="minorHAnsi" w:hAnsiTheme="minorHAnsi"/>
        </w:rPr>
        <w:t xml:space="preserve"> (username: root; password: 123456).</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3.</w:t>
      </w:r>
      <w:r>
        <w:rPr>
          <w:rFonts w:asciiTheme="minorHAnsi" w:hAnsiTheme="minorHAnsi"/>
        </w:rPr>
        <w:tab/>
        <w:t>Perform upgrade:</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ab/>
      </w:r>
      <w:r>
        <w:rPr>
          <w:rFonts w:asciiTheme="minorHAnsi" w:hAnsiTheme="minorHAnsi"/>
          <w:b/>
        </w:rPr>
        <w:t>user@/root&gt;</w:t>
      </w:r>
      <w:r>
        <w:rPr>
          <w:rFonts w:asciiTheme="minorHAnsi" w:hAnsiTheme="minorHAnsi" w:hint="eastAsia"/>
          <w:b/>
        </w:rPr>
        <w:t xml:space="preserve">: </w:t>
      </w:r>
      <w:r>
        <w:rPr>
          <w:rFonts w:asciiTheme="minorHAnsi" w:hAnsiTheme="minorHAnsi"/>
          <w:b/>
        </w:rPr>
        <w:t>update</w:t>
      </w:r>
      <w:r>
        <w:rPr>
          <w:rFonts w:asciiTheme="minorHAnsi" w:hAnsiTheme="minorHAnsi" w:hint="eastAsia"/>
          <w:b/>
        </w:rPr>
        <w:t xml:space="preserve"> </w:t>
      </w:r>
      <w:r>
        <w:rPr>
          <w:rFonts w:asciiTheme="minorHAnsi" w:hAnsiTheme="minorHAnsi"/>
          <w:b/>
        </w:rPr>
        <w:t>192.168.0.5 all</w:t>
      </w:r>
      <w:r>
        <w:rPr>
          <w:rFonts w:asciiTheme="minorHAnsi" w:hAnsiTheme="minorHAnsi" w:hint="eastAsia"/>
          <w:b/>
        </w:rPr>
        <w:t xml:space="preserve"> </w:t>
      </w:r>
      <w:r>
        <w:rPr>
          <w:rFonts w:asciiTheme="minorHAnsi" w:hAnsiTheme="minorHAnsi"/>
          <w:b/>
        </w:rPr>
        <w:t>-f</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4.</w:t>
      </w:r>
      <w:r>
        <w:rPr>
          <w:rFonts w:asciiTheme="minorHAnsi" w:hAnsiTheme="minorHAnsi"/>
        </w:rPr>
        <w:tab/>
        <w:t>After the upgrade, the device automatically restarts. Do not perform any operation during this process to complete the upgrade.</w:t>
      </w:r>
    </w:p>
    <w:p w:rsidR="00CA0CDC" w:rsidRDefault="004649A0">
      <w:pPr>
        <w:pStyle w:val="2"/>
        <w:spacing w:line="360" w:lineRule="auto"/>
        <w:ind w:left="600" w:hanging="600"/>
        <w:rPr>
          <w:rFonts w:asciiTheme="minorHAnsi" w:hAnsiTheme="minorHAnsi"/>
          <w:color w:val="993300"/>
        </w:rPr>
      </w:pPr>
      <w:bookmarkStart w:id="142" w:name="_Toc13068575"/>
      <w:bookmarkStart w:id="143" w:name="_Toc519876284"/>
      <w:bookmarkStart w:id="144" w:name="_Toc11762992"/>
      <w:bookmarkStart w:id="145" w:name="_Toc519878902"/>
      <w:bookmarkStart w:id="146" w:name="_Toc452389956"/>
      <w:bookmarkStart w:id="147" w:name="_Toc526881095"/>
      <w:bookmarkStart w:id="148" w:name="_Toc136597590"/>
      <w:r>
        <w:rPr>
          <w:rFonts w:asciiTheme="minorHAnsi" w:hAnsiTheme="minorHAnsi"/>
          <w:color w:val="993300"/>
        </w:rPr>
        <w:t>Troubleshooting</w:t>
      </w:r>
      <w:bookmarkEnd w:id="141"/>
      <w:bookmarkEnd w:id="142"/>
      <w:bookmarkEnd w:id="143"/>
      <w:bookmarkEnd w:id="144"/>
      <w:bookmarkEnd w:id="145"/>
      <w:bookmarkEnd w:id="146"/>
      <w:bookmarkEnd w:id="147"/>
      <w:bookmarkEnd w:id="148"/>
    </w:p>
    <w:p w:rsidR="00CA0CDC" w:rsidRDefault="004649A0">
      <w:pPr>
        <w:spacing w:line="360" w:lineRule="auto"/>
        <w:ind w:left="0"/>
        <w:rPr>
          <w:rFonts w:asciiTheme="minorHAnsi" w:eastAsia="微软雅黑" w:hAnsiTheme="minorHAnsi"/>
          <w:b/>
        </w:rPr>
      </w:pPr>
      <w:r>
        <w:rPr>
          <w:rFonts w:asciiTheme="minorHAnsi" w:hAnsiTheme="minorHAnsi"/>
          <w:b/>
        </w:rPr>
        <w:t>Power failure during the upgrade or startup failure after the upgrade</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1.</w:t>
      </w:r>
      <w:r>
        <w:rPr>
          <w:rFonts w:asciiTheme="minorHAnsi" w:hAnsiTheme="minorHAnsi"/>
        </w:rPr>
        <w:tab/>
        <w:t xml:space="preserve">If you can </w:t>
      </w:r>
      <w:r>
        <w:rPr>
          <w:rFonts w:asciiTheme="minorHAnsi" w:hAnsiTheme="minorHAnsi" w:hint="eastAsia"/>
        </w:rPr>
        <w:t xml:space="preserve">connect </w:t>
      </w:r>
      <w:r>
        <w:rPr>
          <w:rFonts w:asciiTheme="minorHAnsi" w:hAnsiTheme="minorHAnsi"/>
        </w:rPr>
        <w:t xml:space="preserve">to the device </w:t>
      </w:r>
      <w:r>
        <w:rPr>
          <w:rFonts w:asciiTheme="minorHAnsi" w:hAnsiTheme="minorHAnsi" w:hint="eastAsia"/>
        </w:rPr>
        <w:t xml:space="preserve">through </w:t>
      </w:r>
      <w:r w:rsidR="00F57C0E">
        <w:rPr>
          <w:rFonts w:asciiTheme="minorHAnsi" w:hAnsiTheme="minorHAnsi"/>
        </w:rPr>
        <w:t>SSH2</w:t>
      </w:r>
      <w:r>
        <w:rPr>
          <w:rFonts w:asciiTheme="minorHAnsi" w:hAnsiTheme="minorHAnsi"/>
        </w:rPr>
        <w:t xml:space="preserve"> or the serial port, perform upgrade again.</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2.</w:t>
      </w:r>
      <w:r>
        <w:rPr>
          <w:rFonts w:asciiTheme="minorHAnsi" w:hAnsiTheme="minorHAnsi"/>
        </w:rPr>
        <w:tab/>
        <w:t>If the failure persists after the upgrade, seek help from the sales or service personnel.</w:t>
      </w:r>
    </w:p>
    <w:p w:rsidR="00CA0CDC" w:rsidRDefault="004649A0">
      <w:pPr>
        <w:widowControl w:val="0"/>
        <w:autoSpaceDE w:val="0"/>
        <w:autoSpaceDN w:val="0"/>
        <w:adjustRightInd w:val="0"/>
        <w:spacing w:before="80" w:after="80" w:line="360" w:lineRule="auto"/>
        <w:ind w:left="424" w:hangingChars="202" w:hanging="424"/>
        <w:rPr>
          <w:rFonts w:asciiTheme="minorHAnsi" w:hAnsiTheme="minorHAnsi"/>
        </w:rPr>
      </w:pPr>
      <w:r>
        <w:rPr>
          <w:rFonts w:asciiTheme="minorHAnsi" w:hAnsiTheme="minorHAnsi"/>
        </w:rPr>
        <w:t>3.</w:t>
      </w:r>
      <w:r>
        <w:rPr>
          <w:rFonts w:asciiTheme="minorHAnsi" w:hAnsiTheme="minorHAnsi"/>
        </w:rPr>
        <w:tab/>
        <w:t xml:space="preserve">If you cannot </w:t>
      </w:r>
      <w:r>
        <w:rPr>
          <w:rFonts w:asciiTheme="minorHAnsi" w:hAnsiTheme="minorHAnsi" w:hint="eastAsia"/>
        </w:rPr>
        <w:t xml:space="preserve">connect </w:t>
      </w:r>
      <w:r>
        <w:rPr>
          <w:rFonts w:asciiTheme="minorHAnsi" w:hAnsiTheme="minorHAnsi"/>
        </w:rPr>
        <w:t xml:space="preserve">to the device </w:t>
      </w:r>
      <w:r>
        <w:rPr>
          <w:rFonts w:asciiTheme="minorHAnsi" w:hAnsiTheme="minorHAnsi" w:hint="eastAsia"/>
        </w:rPr>
        <w:t xml:space="preserve">through </w:t>
      </w:r>
      <w:r w:rsidR="00F57C0E">
        <w:rPr>
          <w:rFonts w:asciiTheme="minorHAnsi" w:hAnsiTheme="minorHAnsi" w:hint="eastAsia"/>
        </w:rPr>
        <w:t>SSH2</w:t>
      </w:r>
      <w:r>
        <w:rPr>
          <w:rFonts w:asciiTheme="minorHAnsi" w:hAnsiTheme="minorHAnsi" w:hint="eastAsia"/>
        </w:rPr>
        <w:t xml:space="preserve"> or </w:t>
      </w:r>
      <w:r>
        <w:rPr>
          <w:rFonts w:asciiTheme="minorHAnsi" w:hAnsiTheme="minorHAnsi"/>
        </w:rPr>
        <w:t>the serial port, seek help from the sales or service personnel.</w:t>
      </w:r>
      <w:bookmarkEnd w:id="121"/>
    </w:p>
    <w:p w:rsidR="00C5709A" w:rsidRDefault="00C5709A" w:rsidP="00C5709A">
      <w:pPr>
        <w:pStyle w:val="1"/>
        <w:rPr>
          <w:rFonts w:asciiTheme="minorHAnsi" w:hAnsiTheme="minorHAnsi"/>
        </w:rPr>
      </w:pPr>
      <w:bookmarkStart w:id="149" w:name="_Toc136597591"/>
      <w:r w:rsidRPr="00C5709A">
        <w:rPr>
          <w:rFonts w:asciiTheme="minorHAnsi" w:hAnsiTheme="minorHAnsi"/>
        </w:rPr>
        <w:t>Version Upgrade Disclaimer</w:t>
      </w:r>
      <w:bookmarkEnd w:id="149"/>
    </w:p>
    <w:p w:rsidR="00C5709A" w:rsidRDefault="00C5709A" w:rsidP="00C5709A">
      <w:pPr>
        <w:widowControl w:val="0"/>
        <w:autoSpaceDE w:val="0"/>
        <w:autoSpaceDN w:val="0"/>
        <w:adjustRightInd w:val="0"/>
        <w:spacing w:before="0" w:after="0"/>
        <w:ind w:left="0"/>
        <w:jc w:val="left"/>
        <w:rPr>
          <w:rFonts w:ascii="宋体" w:hAnsi="Times New Roman" w:cs="Times New Roman"/>
          <w:kern w:val="0"/>
          <w:sz w:val="24"/>
          <w:szCs w:val="24"/>
        </w:rPr>
      </w:pPr>
    </w:p>
    <w:tbl>
      <w:tblPr>
        <w:tblW w:w="0" w:type="auto"/>
        <w:tblInd w:w="8" w:type="dxa"/>
        <w:tblLayout w:type="fixed"/>
        <w:tblCellMar>
          <w:left w:w="0" w:type="dxa"/>
          <w:right w:w="0" w:type="dxa"/>
        </w:tblCellMar>
        <w:tblLook w:val="00A0" w:firstRow="1" w:lastRow="0" w:firstColumn="1" w:lastColumn="0" w:noHBand="0" w:noVBand="0"/>
      </w:tblPr>
      <w:tblGrid>
        <w:gridCol w:w="9635"/>
      </w:tblGrid>
      <w:tr w:rsidR="00C5709A" w:rsidTr="00BD0E57">
        <w:trPr>
          <w:trHeight w:val="411"/>
        </w:trPr>
        <w:tc>
          <w:tcPr>
            <w:tcW w:w="9635" w:type="dxa"/>
            <w:tcBorders>
              <w:top w:val="single" w:sz="6" w:space="0" w:color="auto"/>
              <w:left w:val="single" w:sz="6" w:space="0" w:color="auto"/>
              <w:bottom w:val="single" w:sz="6" w:space="0" w:color="auto"/>
              <w:right w:val="single" w:sz="6" w:space="0" w:color="auto"/>
            </w:tcBorders>
            <w:vAlign w:val="center"/>
          </w:tcPr>
          <w:p w:rsidR="00C5709A" w:rsidRDefault="00C5709A">
            <w:pPr>
              <w:keepNext/>
              <w:keepLines/>
              <w:widowControl w:val="0"/>
              <w:autoSpaceDE w:val="0"/>
              <w:autoSpaceDN w:val="0"/>
              <w:adjustRightInd w:val="0"/>
              <w:spacing w:before="0" w:after="0"/>
              <w:ind w:left="15"/>
              <w:jc w:val="center"/>
              <w:rPr>
                <w:rFonts w:ascii="宋体" w:hAnsi="Times New Roman" w:cs="宋体"/>
                <w:b/>
                <w:bCs/>
                <w:color w:val="000000"/>
                <w:kern w:val="0"/>
                <w:sz w:val="18"/>
                <w:szCs w:val="18"/>
              </w:rPr>
            </w:pPr>
            <w:r>
              <w:rPr>
                <w:rFonts w:ascii="宋体" w:hAnsi="Times New Roman" w:cs="宋体" w:hint="eastAsia"/>
                <w:b/>
                <w:bCs/>
                <w:color w:val="000000"/>
                <w:kern w:val="0"/>
                <w:sz w:val="18"/>
                <w:szCs w:val="18"/>
              </w:rPr>
              <w:lastRenderedPageBreak/>
              <w:t>UNV</w:t>
            </w:r>
            <w:r>
              <w:rPr>
                <w:rFonts w:ascii="宋体" w:hAnsi="Times New Roman" w:cs="宋体"/>
                <w:b/>
                <w:bCs/>
                <w:color w:val="000000"/>
                <w:kern w:val="0"/>
                <w:sz w:val="18"/>
                <w:szCs w:val="18"/>
              </w:rPr>
              <w:t xml:space="preserve"> </w:t>
            </w:r>
            <w:r w:rsidRPr="00C5709A">
              <w:rPr>
                <w:rFonts w:ascii="宋体" w:hAnsi="Times New Roman" w:cs="宋体"/>
                <w:b/>
                <w:bCs/>
                <w:color w:val="000000"/>
                <w:kern w:val="0"/>
                <w:sz w:val="18"/>
                <w:szCs w:val="18"/>
              </w:rPr>
              <w:t>Version Upgrade Disclaimer</w:t>
            </w:r>
          </w:p>
        </w:tc>
      </w:tr>
      <w:tr w:rsidR="00C5709A" w:rsidTr="00C5709A">
        <w:trPr>
          <w:trHeight w:val="7107"/>
        </w:trPr>
        <w:tc>
          <w:tcPr>
            <w:tcW w:w="9635" w:type="dxa"/>
            <w:tcBorders>
              <w:top w:val="single" w:sz="6" w:space="0" w:color="auto"/>
              <w:left w:val="single" w:sz="6" w:space="0" w:color="auto"/>
              <w:bottom w:val="single" w:sz="6" w:space="0" w:color="auto"/>
              <w:right w:val="single" w:sz="6" w:space="0" w:color="auto"/>
            </w:tcBorders>
            <w:vAlign w:val="center"/>
          </w:tcPr>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1.</w:t>
            </w:r>
            <w:r w:rsidRPr="00C5709A">
              <w:rPr>
                <w:rFonts w:ascii="宋体" w:hAnsi="Times New Roman" w:cs="宋体"/>
                <w:color w:val="000000"/>
                <w:kern w:val="0"/>
                <w:sz w:val="18"/>
                <w:szCs w:val="18"/>
              </w:rPr>
              <w:tab/>
              <w:t>By setting or installing this program in any way you agree to all of the following terms and conditions. Your downloading or using the program means you acknowledge your full understanding and acceptance of the following terms and conditions. If you do not agree to any of the following terms, you shall not use the program and you must cease installing and delete the program immediately.</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2.</w:t>
            </w:r>
            <w:r w:rsidRPr="00C5709A">
              <w:rPr>
                <w:rFonts w:ascii="宋体" w:hAnsi="Times New Roman" w:cs="宋体"/>
                <w:color w:val="000000"/>
                <w:kern w:val="0"/>
                <w:sz w:val="18"/>
                <w:szCs w:val="18"/>
              </w:rPr>
              <w:tab/>
              <w:t>The upgrade program is only applicable to the intended regions and product models. Before upgrade or update, please read the release notes carefully to make sure the program is applicable to your region and product model. You will be fully liable and responsible for all the consequences of device abnormality and related maintenance costs caused by your improper operations.</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3.</w:t>
            </w:r>
            <w:r w:rsidRPr="00C5709A">
              <w:rPr>
                <w:rFonts w:ascii="宋体" w:hAnsi="Times New Roman" w:cs="宋体"/>
                <w:color w:val="000000"/>
                <w:kern w:val="0"/>
                <w:sz w:val="18"/>
                <w:szCs w:val="18"/>
              </w:rPr>
              <w:tab/>
              <w:t>Uniview owns or is legally authorized to own all rights and IPRs (Intellectual Property Rights) of the program and the supplied release notes.</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4.</w:t>
            </w:r>
            <w:r w:rsidRPr="00C5709A">
              <w:rPr>
                <w:rFonts w:ascii="宋体" w:hAnsi="Times New Roman" w:cs="宋体"/>
                <w:color w:val="000000"/>
                <w:kern w:val="0"/>
                <w:sz w:val="18"/>
                <w:szCs w:val="18"/>
              </w:rPr>
              <w:tab/>
              <w:t>Software upgrades are for the optimization of product functions and do not mean there is defect.</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5.</w:t>
            </w:r>
            <w:r w:rsidRPr="00C5709A">
              <w:rPr>
                <w:rFonts w:ascii="宋体" w:hAnsi="Times New Roman" w:cs="宋体"/>
                <w:color w:val="000000"/>
                <w:kern w:val="0"/>
                <w:sz w:val="18"/>
                <w:szCs w:val="18"/>
              </w:rPr>
              <w:tab/>
              <w:t>You must strictly follow instructions in the release notes during the upgrade process, otherwise you are responsible for the possible consequences and related maintenance costs.</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6.</w:t>
            </w:r>
            <w:r w:rsidRPr="00C5709A">
              <w:rPr>
                <w:rFonts w:ascii="宋体" w:hAnsi="Times New Roman" w:cs="宋体"/>
                <w:color w:val="000000"/>
                <w:kern w:val="0"/>
                <w:sz w:val="18"/>
                <w:szCs w:val="18"/>
              </w:rPr>
              <w:tab/>
              <w:t>You shall not engage in any of the following activities, otherwise you would be liable for infringement and responsible for any adverse consequences arising therefrom.</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6.1</w:t>
            </w:r>
            <w:r w:rsidRPr="00C5709A">
              <w:rPr>
                <w:rFonts w:ascii="宋体" w:hAnsi="Times New Roman" w:cs="宋体"/>
                <w:color w:val="000000"/>
                <w:kern w:val="0"/>
                <w:sz w:val="18"/>
                <w:szCs w:val="18"/>
              </w:rPr>
              <w:tab/>
              <w:t>Copy the program (exclude the reasonable and necessary copies for internal backups);</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6.2</w:t>
            </w:r>
            <w:r w:rsidRPr="00C5709A">
              <w:rPr>
                <w:rFonts w:ascii="宋体" w:hAnsi="Times New Roman" w:cs="宋体"/>
                <w:color w:val="000000"/>
                <w:kern w:val="0"/>
                <w:sz w:val="18"/>
                <w:szCs w:val="18"/>
              </w:rPr>
              <w:tab/>
              <w:t>Exclude this statement when using the program or transfer the program to any third party;</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6.3</w:t>
            </w:r>
            <w:r w:rsidRPr="00C5709A">
              <w:rPr>
                <w:rFonts w:ascii="宋体" w:hAnsi="Times New Roman" w:cs="宋体"/>
                <w:color w:val="000000"/>
                <w:kern w:val="0"/>
                <w:sz w:val="18"/>
                <w:szCs w:val="18"/>
              </w:rPr>
              <w:tab/>
              <w:t>Modify the program or its derivatives;</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6.4</w:t>
            </w:r>
            <w:r w:rsidRPr="00C5709A">
              <w:rPr>
                <w:rFonts w:ascii="宋体" w:hAnsi="Times New Roman" w:cs="宋体"/>
                <w:color w:val="000000"/>
                <w:kern w:val="0"/>
                <w:sz w:val="18"/>
                <w:szCs w:val="18"/>
              </w:rPr>
              <w:tab/>
              <w:t>Reverse engineer, decompile or disassemble this program.</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7.</w:t>
            </w:r>
            <w:r w:rsidRPr="00C5709A">
              <w:rPr>
                <w:rFonts w:ascii="宋体" w:hAnsi="Times New Roman" w:cs="宋体"/>
                <w:color w:val="000000"/>
                <w:kern w:val="0"/>
                <w:sz w:val="18"/>
                <w:szCs w:val="18"/>
              </w:rPr>
              <w:tab/>
              <w:t>The program is only intended for authorized users. Its architecture, organization and source code are valuable trade secrets and confidential information owned by Uniview and its authorized parties. You agree not to provide or disclose any confidential information contained in or derived from the software to any third party. No part of this document may be excerpted, reproduced, or distributed in any form by any entity or individual without written consent from our company.</w:t>
            </w:r>
          </w:p>
        </w:tc>
      </w:tr>
    </w:tbl>
    <w:p w:rsidR="00C5709A" w:rsidRPr="00C5709A" w:rsidRDefault="00C5709A">
      <w:pPr>
        <w:widowControl w:val="0"/>
        <w:autoSpaceDE w:val="0"/>
        <w:autoSpaceDN w:val="0"/>
        <w:adjustRightInd w:val="0"/>
        <w:spacing w:before="80" w:after="80" w:line="360" w:lineRule="auto"/>
        <w:ind w:left="424" w:hangingChars="202" w:hanging="424"/>
        <w:rPr>
          <w:rFonts w:asciiTheme="minorHAnsi" w:eastAsia="微软雅黑" w:hAnsiTheme="minorHAnsi"/>
        </w:rPr>
      </w:pPr>
    </w:p>
    <w:sectPr w:rsidR="00C5709A" w:rsidRPr="00C5709A">
      <w:pgSz w:w="11907" w:h="16160"/>
      <w:pgMar w:top="1247" w:right="1134" w:bottom="1247" w:left="1134"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245" w:rsidRDefault="00EE3245">
      <w:pPr>
        <w:spacing w:before="0" w:after="0"/>
      </w:pPr>
      <w:r>
        <w:separator/>
      </w:r>
    </w:p>
  </w:endnote>
  <w:endnote w:type="continuationSeparator" w:id="0">
    <w:p w:rsidR="00EE3245" w:rsidRDefault="00EE32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utura Bk">
    <w:altName w:val="Arial"/>
    <w:charset w:val="00"/>
    <w:family w:val="swiss"/>
    <w:pitch w:val="default"/>
    <w:sig w:usb0="00000000"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DC" w:rsidRDefault="00EE3245">
    <w:pPr>
      <w:pStyle w:val="aa"/>
      <w:jc w:val="right"/>
      <w:rPr>
        <w:rFonts w:asciiTheme="minorHAnsi" w:hAnsiTheme="minorHAnsi"/>
      </w:rPr>
    </w:pPr>
    <w:sdt>
      <w:sdtPr>
        <w:rPr>
          <w:rFonts w:asciiTheme="minorHAnsi" w:hAnsiTheme="minorHAnsi"/>
        </w:rPr>
        <w:id w:val="-636029952"/>
      </w:sdtPr>
      <w:sdtEndPr/>
      <w:sdtContent>
        <w:r w:rsidR="004649A0">
          <w:rPr>
            <w:rFonts w:asciiTheme="minorHAnsi" w:hAnsiTheme="minorHAnsi"/>
          </w:rPr>
          <w:t xml:space="preserve">Page </w:t>
        </w:r>
        <w:r w:rsidR="004649A0">
          <w:rPr>
            <w:rFonts w:asciiTheme="minorHAnsi" w:hAnsiTheme="minorHAnsi"/>
          </w:rPr>
          <w:fldChar w:fldCharType="begin"/>
        </w:r>
        <w:r w:rsidR="004649A0">
          <w:rPr>
            <w:rFonts w:asciiTheme="minorHAnsi" w:hAnsiTheme="minorHAnsi"/>
          </w:rPr>
          <w:instrText xml:space="preserve"> PAGE   \* MERGEFORMAT </w:instrText>
        </w:r>
        <w:r w:rsidR="004649A0">
          <w:rPr>
            <w:rFonts w:asciiTheme="minorHAnsi" w:hAnsiTheme="minorHAnsi"/>
          </w:rPr>
          <w:fldChar w:fldCharType="separate"/>
        </w:r>
        <w:r w:rsidR="00C92C00">
          <w:rPr>
            <w:rFonts w:asciiTheme="minorHAnsi" w:hAnsiTheme="minorHAnsi"/>
            <w:noProof/>
          </w:rPr>
          <w:t>7</w:t>
        </w:r>
        <w:r w:rsidR="004649A0">
          <w:rPr>
            <w:rFonts w:asciiTheme="minorHAnsi" w:hAnsiTheme="minorHAnsi"/>
          </w:rPr>
          <w:fldChar w:fldCharType="end"/>
        </w:r>
        <w:r w:rsidR="004649A0">
          <w:rPr>
            <w:rFonts w:asciiTheme="minorHAnsi" w:hAnsiTheme="minorHAnsi"/>
          </w:rPr>
          <w:t xml:space="preserve"> of </w:t>
        </w:r>
        <w:r w:rsidR="004649A0">
          <w:rPr>
            <w:rFonts w:asciiTheme="minorHAnsi" w:hAnsiTheme="minorHAnsi" w:hint="eastAsia"/>
          </w:rPr>
          <w:t>8</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245" w:rsidRDefault="00EE3245">
      <w:pPr>
        <w:spacing w:before="0" w:after="0"/>
      </w:pPr>
      <w:r>
        <w:separator/>
      </w:r>
    </w:p>
  </w:footnote>
  <w:footnote w:type="continuationSeparator" w:id="0">
    <w:p w:rsidR="00EE3245" w:rsidRDefault="00EE324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5A4"/>
    <w:multiLevelType w:val="multilevel"/>
    <w:tmpl w:val="019845A4"/>
    <w:lvl w:ilvl="0">
      <w:start w:val="1"/>
      <w:numFmt w:val="decimal"/>
      <w:suff w:val="nothing"/>
      <w:lvlText w:val="%1  "/>
      <w:lvlJc w:val="left"/>
      <w:pPr>
        <w:ind w:left="0" w:firstLine="0"/>
      </w:pPr>
      <w:rPr>
        <w:rFonts w:ascii="Arial" w:hAnsi="Arial" w:cs="Arial" w:hint="default"/>
        <w:b/>
        <w:bCs/>
        <w:i w:val="0"/>
        <w:iCs w:val="0"/>
        <w:caps w:val="0"/>
        <w:strike w:val="0"/>
        <w:dstrike w:val="0"/>
        <w:vanish w:val="0"/>
        <w:color w:val="auto"/>
        <w:sz w:val="36"/>
        <w:szCs w:val="36"/>
        <w:vertAlign w:val="baseline"/>
      </w:rPr>
    </w:lvl>
    <w:lvl w:ilvl="1">
      <w:start w:val="1"/>
      <w:numFmt w:val="decimal"/>
      <w:suff w:val="nothing"/>
      <w:lvlText w:val="%1.%2  "/>
      <w:lvlJc w:val="left"/>
      <w:pPr>
        <w:ind w:left="567" w:firstLine="0"/>
      </w:pPr>
      <w:rPr>
        <w:rFonts w:ascii="Arial" w:hAnsi="Arial" w:cs="Arial" w:hint="default"/>
        <w:b w:val="0"/>
        <w:bCs w:val="0"/>
        <w:i w:val="0"/>
        <w:iCs w:val="0"/>
        <w:caps w:val="0"/>
        <w:strike w:val="0"/>
        <w:dstrike w:val="0"/>
        <w:vanish w:val="0"/>
        <w:color w:val="auto"/>
        <w:sz w:val="30"/>
        <w:szCs w:val="30"/>
        <w:vertAlign w:val="baseline"/>
      </w:rPr>
    </w:lvl>
    <w:lvl w:ilvl="2">
      <w:start w:val="1"/>
      <w:numFmt w:val="decimal"/>
      <w:suff w:val="nothing"/>
      <w:lvlText w:val="%1.%2.%3  "/>
      <w:lvlJc w:val="left"/>
      <w:pPr>
        <w:ind w:left="0" w:firstLine="0"/>
      </w:pPr>
      <w:rPr>
        <w:rFonts w:ascii="Arial" w:hAnsi="Arial" w:cs="Arial" w:hint="default"/>
        <w:b w:val="0"/>
        <w:bCs w:val="0"/>
        <w:i w:val="0"/>
        <w:iCs w:val="0"/>
        <w:caps w:val="0"/>
        <w:strike w:val="0"/>
        <w:dstrike w:val="0"/>
        <w:vanish w:val="0"/>
        <w:color w:val="auto"/>
        <w:sz w:val="24"/>
        <w:szCs w:val="24"/>
        <w:vertAlign w:val="baseline"/>
      </w:rPr>
    </w:lvl>
    <w:lvl w:ilvl="3">
      <w:start w:val="1"/>
      <w:numFmt w:val="decimal"/>
      <w:suff w:val="nothing"/>
      <w:lvlText w:val="%4. "/>
      <w:lvlJc w:val="left"/>
      <w:pPr>
        <w:ind w:left="2836" w:firstLine="0"/>
      </w:pPr>
      <w:rPr>
        <w:rFonts w:ascii="Arial" w:eastAsia="黑体" w:hAnsi="Arial" w:cs="Arial" w:hint="default"/>
        <w:b w:val="0"/>
        <w:bCs w:val="0"/>
        <w:i w:val="0"/>
        <w:iCs w:val="0"/>
        <w:caps w:val="0"/>
        <w:strike w:val="0"/>
        <w:dstrike w:val="0"/>
        <w:vanish w:val="0"/>
        <w:color w:val="auto"/>
        <w:sz w:val="21"/>
        <w:szCs w:val="21"/>
        <w:vertAlign w:val="baseline"/>
      </w:rPr>
    </w:lvl>
    <w:lvl w:ilvl="4">
      <w:start w:val="1"/>
      <w:numFmt w:val="decimal"/>
      <w:lvlText w:val="(%5)"/>
      <w:lvlJc w:val="left"/>
      <w:pPr>
        <w:tabs>
          <w:tab w:val="left" w:pos="1645"/>
        </w:tabs>
        <w:ind w:left="1645" w:hanging="511"/>
      </w:pPr>
      <w:rPr>
        <w:rFonts w:ascii="Arial" w:eastAsia="宋体" w:hAnsi="Arial" w:hint="default"/>
        <w:b w:val="0"/>
        <w:bCs w:val="0"/>
        <w:i w:val="0"/>
        <w:iCs w:val="0"/>
        <w:caps w:val="0"/>
        <w:strike w:val="0"/>
        <w:dstrike w:val="0"/>
        <w:snapToGrid/>
        <w:vanish w:val="0"/>
        <w:color w:val="auto"/>
        <w:spacing w:val="0"/>
        <w:w w:val="100"/>
        <w:kern w:val="0"/>
        <w:position w:val="0"/>
        <w:sz w:val="20"/>
        <w:szCs w:val="20"/>
        <w:u w:val="none"/>
        <w:vertAlign w:val="baseline"/>
      </w:rPr>
    </w:lvl>
    <w:lvl w:ilvl="5">
      <w:start w:val="1"/>
      <w:numFmt w:val="decimal"/>
      <w:lvlRestart w:val="0"/>
      <w:suff w:val="space"/>
      <w:lvlText w:val="图%6 "/>
      <w:lvlJc w:val="left"/>
      <w:pPr>
        <w:ind w:left="1134" w:firstLine="0"/>
      </w:pPr>
      <w:rPr>
        <w:rFonts w:ascii="Arial" w:eastAsia="黑体" w:hAnsi="Arial" w:hint="default"/>
        <w:b w:val="0"/>
        <w:bCs w:val="0"/>
        <w:i w:val="0"/>
        <w:iCs w:val="0"/>
        <w:color w:val="auto"/>
        <w:sz w:val="18"/>
        <w:szCs w:val="18"/>
        <w:u w:val="none"/>
      </w:rPr>
    </w:lvl>
    <w:lvl w:ilvl="6">
      <w:start w:val="1"/>
      <w:numFmt w:val="decimal"/>
      <w:lvlRestart w:val="0"/>
      <w:suff w:val="space"/>
      <w:lvlText w:val="Table %7 "/>
      <w:lvlJc w:val="left"/>
      <w:pPr>
        <w:ind w:left="1134" w:firstLine="0"/>
      </w:pPr>
      <w:rPr>
        <w:rFonts w:asciiTheme="minorHAnsi" w:eastAsiaTheme="majorEastAsia" w:hAnsiTheme="minorHAnsi" w:hint="default"/>
        <w:b w:val="0"/>
        <w:bCs w:val="0"/>
        <w:i w:val="0"/>
        <w:iCs w:val="0"/>
        <w:caps w:val="0"/>
        <w:strike w:val="0"/>
        <w:dstrike w:val="0"/>
        <w:snapToGrid/>
        <w:vanish w:val="0"/>
        <w:color w:val="auto"/>
        <w:spacing w:val="0"/>
        <w:w w:val="100"/>
        <w:kern w:val="0"/>
        <w:position w:val="0"/>
        <w:sz w:val="21"/>
        <w:szCs w:val="21"/>
        <w:vertAlign w:val="baseline"/>
      </w:rPr>
    </w:lvl>
    <w:lvl w:ilvl="7">
      <w:start w:val="1"/>
      <w:numFmt w:val="none"/>
      <w:lvlRestart w:val="0"/>
      <w:suff w:val="nothing"/>
      <w:lvlText w:val=""/>
      <w:lvlJc w:val="left"/>
      <w:pPr>
        <w:ind w:left="1134" w:firstLine="0"/>
      </w:pPr>
      <w:rPr>
        <w:rFonts w:hint="eastAsia"/>
      </w:rPr>
    </w:lvl>
    <w:lvl w:ilvl="8">
      <w:start w:val="1"/>
      <w:numFmt w:val="none"/>
      <w:lvlRestart w:val="0"/>
      <w:suff w:val="nothing"/>
      <w:lvlText w:val=""/>
      <w:lvlJc w:val="left"/>
      <w:pPr>
        <w:ind w:left="1134" w:firstLine="0"/>
      </w:pPr>
      <w:rPr>
        <w:rFonts w:hint="eastAsia"/>
      </w:rPr>
    </w:lvl>
  </w:abstractNum>
  <w:abstractNum w:abstractNumId="1" w15:restartNumberingAfterBreak="0">
    <w:nsid w:val="0C4D2738"/>
    <w:multiLevelType w:val="hybridMultilevel"/>
    <w:tmpl w:val="AF0CDC6E"/>
    <w:lvl w:ilvl="0" w:tplc="0409000F">
      <w:start w:val="1"/>
      <w:numFmt w:val="decimal"/>
      <w:lvlText w:val="%1."/>
      <w:lvlJc w:val="left"/>
      <w:pPr>
        <w:ind w:left="1044" w:hanging="420"/>
      </w:pPr>
    </w:lvl>
    <w:lvl w:ilvl="1" w:tplc="04090019">
      <w:start w:val="1"/>
      <w:numFmt w:val="lowerLetter"/>
      <w:lvlText w:val="%2)"/>
      <w:lvlJc w:val="left"/>
      <w:pPr>
        <w:ind w:left="1464" w:hanging="420"/>
      </w:pPr>
    </w:lvl>
    <w:lvl w:ilvl="2" w:tplc="0409001B">
      <w:start w:val="1"/>
      <w:numFmt w:val="lowerRoman"/>
      <w:lvlText w:val="%3."/>
      <w:lvlJc w:val="right"/>
      <w:pPr>
        <w:ind w:left="1884" w:hanging="420"/>
      </w:pPr>
    </w:lvl>
    <w:lvl w:ilvl="3" w:tplc="0409000F">
      <w:start w:val="1"/>
      <w:numFmt w:val="decimal"/>
      <w:lvlText w:val="%4."/>
      <w:lvlJc w:val="left"/>
      <w:pPr>
        <w:ind w:left="2304" w:hanging="420"/>
      </w:pPr>
    </w:lvl>
    <w:lvl w:ilvl="4" w:tplc="04090019">
      <w:start w:val="1"/>
      <w:numFmt w:val="lowerLetter"/>
      <w:lvlText w:val="%5)"/>
      <w:lvlJc w:val="left"/>
      <w:pPr>
        <w:ind w:left="2724" w:hanging="420"/>
      </w:pPr>
    </w:lvl>
    <w:lvl w:ilvl="5" w:tplc="0409001B">
      <w:start w:val="1"/>
      <w:numFmt w:val="lowerRoman"/>
      <w:lvlText w:val="%6."/>
      <w:lvlJc w:val="right"/>
      <w:pPr>
        <w:ind w:left="3144" w:hanging="420"/>
      </w:pPr>
    </w:lvl>
    <w:lvl w:ilvl="6" w:tplc="0409000F">
      <w:start w:val="1"/>
      <w:numFmt w:val="decimal"/>
      <w:lvlText w:val="%7."/>
      <w:lvlJc w:val="left"/>
      <w:pPr>
        <w:ind w:left="3564" w:hanging="420"/>
      </w:pPr>
    </w:lvl>
    <w:lvl w:ilvl="7" w:tplc="04090019">
      <w:start w:val="1"/>
      <w:numFmt w:val="lowerLetter"/>
      <w:lvlText w:val="%8)"/>
      <w:lvlJc w:val="left"/>
      <w:pPr>
        <w:ind w:left="3984" w:hanging="420"/>
      </w:pPr>
    </w:lvl>
    <w:lvl w:ilvl="8" w:tplc="0409001B">
      <w:start w:val="1"/>
      <w:numFmt w:val="lowerRoman"/>
      <w:lvlText w:val="%9."/>
      <w:lvlJc w:val="right"/>
      <w:pPr>
        <w:ind w:left="4404" w:hanging="420"/>
      </w:pPr>
    </w:lvl>
  </w:abstractNum>
  <w:abstractNum w:abstractNumId="2" w15:restartNumberingAfterBreak="0">
    <w:nsid w:val="152B3C31"/>
    <w:multiLevelType w:val="multilevel"/>
    <w:tmpl w:val="152B3C31"/>
    <w:lvl w:ilvl="0">
      <w:start w:val="1"/>
      <w:numFmt w:val="decimal"/>
      <w:suff w:val="nothing"/>
      <w:lvlText w:val="%1  "/>
      <w:lvlJc w:val="left"/>
      <w:pPr>
        <w:ind w:left="-227" w:firstLine="0"/>
      </w:pPr>
      <w:rPr>
        <w:rFonts w:ascii="Arial" w:hAnsi="Arial" w:cs="Arial" w:hint="default"/>
        <w:b/>
        <w:bCs/>
        <w:i w:val="0"/>
        <w:iCs w:val="0"/>
        <w:caps w:val="0"/>
        <w:strike w:val="0"/>
        <w:dstrike w:val="0"/>
        <w:vanish w:val="0"/>
        <w:color w:val="800000"/>
        <w:sz w:val="72"/>
        <w:szCs w:val="72"/>
        <w:u w:val="none"/>
        <w:vertAlign w:val="baseline"/>
      </w:rPr>
    </w:lvl>
    <w:lvl w:ilvl="1">
      <w:start w:val="1"/>
      <w:numFmt w:val="decimal"/>
      <w:suff w:val="nothing"/>
      <w:lvlText w:val="%1.%2  "/>
      <w:lvlJc w:val="left"/>
      <w:pPr>
        <w:ind w:left="-227" w:firstLine="0"/>
      </w:pPr>
      <w:rPr>
        <w:rFonts w:ascii="Arial" w:hAnsi="Arial" w:cs="Arial" w:hint="default"/>
        <w:b/>
        <w:bCs/>
        <w:i w:val="0"/>
        <w:iCs w:val="0"/>
        <w:caps w:val="0"/>
        <w:strike w:val="0"/>
        <w:dstrike w:val="0"/>
        <w:vanish w:val="0"/>
        <w:color w:val="auto"/>
        <w:sz w:val="30"/>
        <w:szCs w:val="30"/>
        <w:vertAlign w:val="baseline"/>
      </w:rPr>
    </w:lvl>
    <w:lvl w:ilvl="2">
      <w:start w:val="1"/>
      <w:numFmt w:val="decimal"/>
      <w:suff w:val="nothing"/>
      <w:lvlText w:val="%1.%2.%3  "/>
      <w:lvlJc w:val="left"/>
      <w:pPr>
        <w:ind w:left="-227" w:firstLine="0"/>
      </w:pPr>
      <w:rPr>
        <w:rFonts w:ascii="Arial" w:hAnsi="Arial" w:cs="Arial" w:hint="default"/>
        <w:b/>
        <w:bCs/>
        <w:i w:val="0"/>
        <w:iCs w:val="0"/>
        <w:caps w:val="0"/>
        <w:strike w:val="0"/>
        <w:dstrike w:val="0"/>
        <w:vanish w:val="0"/>
        <w:color w:val="auto"/>
        <w:sz w:val="24"/>
        <w:szCs w:val="24"/>
        <w:vertAlign w:val="baseline"/>
      </w:rPr>
    </w:lvl>
    <w:lvl w:ilvl="3">
      <w:start w:val="1"/>
      <w:numFmt w:val="upperRoman"/>
      <w:suff w:val="nothing"/>
      <w:lvlText w:val="%4. "/>
      <w:lvlJc w:val="left"/>
      <w:pPr>
        <w:ind w:left="907" w:hanging="170"/>
      </w:pPr>
      <w:rPr>
        <w:rFonts w:ascii="Arial" w:hAnsi="Arial" w:cs="Arial" w:hint="default"/>
        <w:b/>
        <w:bCs/>
        <w:i w:val="0"/>
        <w:iCs w:val="0"/>
        <w:caps w:val="0"/>
        <w:strike w:val="0"/>
        <w:dstrike w:val="0"/>
        <w:vanish w:val="0"/>
        <w:color w:val="auto"/>
        <w:sz w:val="21"/>
        <w:szCs w:val="21"/>
        <w:vertAlign w:val="baseline"/>
      </w:rPr>
    </w:lvl>
    <w:lvl w:ilvl="4">
      <w:start w:val="1"/>
      <w:numFmt w:val="decimal"/>
      <w:lvlText w:val="%5)"/>
      <w:lvlJc w:val="left"/>
      <w:pPr>
        <w:tabs>
          <w:tab w:val="left" w:pos="1021"/>
        </w:tabs>
        <w:ind w:left="1021" w:hanging="397"/>
      </w:pPr>
      <w:rPr>
        <w:rFonts w:ascii="Arial" w:eastAsia="宋体" w:hAnsi="Arial" w:hint="default"/>
        <w:b w:val="0"/>
        <w:bCs w:val="0"/>
        <w:i w:val="0"/>
        <w:iCs w:val="0"/>
        <w:caps w:val="0"/>
        <w:strike w:val="0"/>
        <w:dstrike w:val="0"/>
        <w:snapToGrid/>
        <w:vanish w:val="0"/>
        <w:color w:val="auto"/>
        <w:spacing w:val="0"/>
        <w:w w:val="100"/>
        <w:kern w:val="0"/>
        <w:position w:val="0"/>
        <w:sz w:val="20"/>
        <w:szCs w:val="20"/>
        <w:u w:val="none"/>
        <w:vertAlign w:val="baseline"/>
      </w:rPr>
    </w:lvl>
    <w:lvl w:ilvl="5">
      <w:start w:val="1"/>
      <w:numFmt w:val="decimal"/>
      <w:lvlRestart w:val="1"/>
      <w:suff w:val="space"/>
      <w:lvlText w:val="Figure %1-%6"/>
      <w:lvlJc w:val="left"/>
      <w:pPr>
        <w:ind w:left="765" w:firstLine="0"/>
      </w:pPr>
      <w:rPr>
        <w:rFonts w:ascii="Arial" w:hAnsi="Arial" w:cs="Arial Narrow" w:hint="default"/>
        <w:b/>
        <w:bCs/>
        <w:i w:val="0"/>
        <w:iCs w:val="0"/>
        <w:color w:val="auto"/>
        <w:sz w:val="20"/>
        <w:szCs w:val="20"/>
        <w:u w:val="none"/>
      </w:rPr>
    </w:lvl>
    <w:lvl w:ilvl="6">
      <w:start w:val="1"/>
      <w:numFmt w:val="decimal"/>
      <w:lvlRestart w:val="1"/>
      <w:suff w:val="space"/>
      <w:lvlText w:val="Table %1-%7"/>
      <w:lvlJc w:val="left"/>
      <w:pPr>
        <w:ind w:left="765" w:hanging="141"/>
      </w:pPr>
      <w:rPr>
        <w:rFonts w:ascii="Arial" w:eastAsia="宋体" w:hAnsi="Arial" w:hint="default"/>
        <w:b/>
        <w:bCs/>
        <w:i w:val="0"/>
        <w:iCs w:val="0"/>
        <w:caps w:val="0"/>
        <w:strike w:val="0"/>
        <w:dstrike w:val="0"/>
        <w:snapToGrid/>
        <w:vanish w:val="0"/>
        <w:color w:val="auto"/>
        <w:spacing w:val="0"/>
        <w:w w:val="100"/>
        <w:kern w:val="0"/>
        <w:position w:val="0"/>
        <w:sz w:val="20"/>
        <w:szCs w:val="20"/>
        <w:vertAlign w:val="baseline"/>
      </w:rPr>
    </w:lvl>
    <w:lvl w:ilvl="7">
      <w:start w:val="1"/>
      <w:numFmt w:val="none"/>
      <w:pStyle w:val="INFeature"/>
      <w:suff w:val="nothing"/>
      <w:lvlText w:val=""/>
      <w:lvlJc w:val="left"/>
      <w:pPr>
        <w:ind w:left="-227" w:firstLine="0"/>
      </w:pPr>
      <w:rPr>
        <w:rFonts w:hint="eastAsia"/>
      </w:rPr>
    </w:lvl>
    <w:lvl w:ilvl="8">
      <w:start w:val="1"/>
      <w:numFmt w:val="decimal"/>
      <w:lvlText w:val="Step%9"/>
      <w:lvlJc w:val="left"/>
      <w:pPr>
        <w:tabs>
          <w:tab w:val="left" w:pos="907"/>
        </w:tabs>
        <w:ind w:left="907" w:hanging="850"/>
      </w:pPr>
      <w:rPr>
        <w:rFonts w:ascii="Arial" w:hAnsi="Arial" w:cs="Arial" w:hint="default"/>
        <w:b w:val="0"/>
        <w:bCs w:val="0"/>
        <w:i w:val="0"/>
        <w:iCs w:val="0"/>
        <w:caps w:val="0"/>
        <w:strike w:val="0"/>
        <w:dstrike w:val="0"/>
        <w:vanish w:val="0"/>
        <w:color w:val="auto"/>
        <w:sz w:val="20"/>
        <w:szCs w:val="20"/>
        <w:vertAlign w:val="baseline"/>
      </w:rPr>
    </w:lvl>
  </w:abstractNum>
  <w:abstractNum w:abstractNumId="3" w15:restartNumberingAfterBreak="0">
    <w:nsid w:val="23BC1125"/>
    <w:multiLevelType w:val="multilevel"/>
    <w:tmpl w:val="23BC1125"/>
    <w:lvl w:ilvl="0">
      <w:start w:val="1"/>
      <w:numFmt w:val="decimal"/>
      <w:pStyle w:val="1"/>
      <w:suff w:val="nothing"/>
      <w:lvlText w:val="%1 "/>
      <w:lvlJc w:val="left"/>
      <w:pPr>
        <w:ind w:left="0" w:firstLine="0"/>
      </w:pPr>
      <w:rPr>
        <w:rFonts w:asciiTheme="minorHAnsi" w:hAnsiTheme="minorHAnsi" w:cs="Arial" w:hint="default"/>
        <w:b/>
        <w:bCs/>
        <w:i w:val="0"/>
        <w:iCs w:val="0"/>
        <w:caps w:val="0"/>
        <w:strike w:val="0"/>
        <w:dstrike w:val="0"/>
        <w:vanish w:val="0"/>
        <w:color w:val="800000"/>
        <w:sz w:val="80"/>
        <w:szCs w:val="48"/>
        <w:vertAlign w:val="baseline"/>
      </w:rPr>
    </w:lvl>
    <w:lvl w:ilvl="1">
      <w:start w:val="1"/>
      <w:numFmt w:val="decimal"/>
      <w:pStyle w:val="2"/>
      <w:suff w:val="nothing"/>
      <w:lvlText w:val="%1.%2  "/>
      <w:lvlJc w:val="left"/>
      <w:pPr>
        <w:ind w:left="0" w:firstLine="0"/>
      </w:pPr>
      <w:rPr>
        <w:rFonts w:asciiTheme="minorHAnsi" w:eastAsia="黑体" w:hAnsiTheme="minorHAnsi" w:cs="Arial" w:hint="default"/>
        <w:b w:val="0"/>
        <w:bCs/>
        <w:i w:val="0"/>
        <w:iCs w:val="0"/>
        <w:caps w:val="0"/>
        <w:strike w:val="0"/>
        <w:dstrike w:val="0"/>
        <w:vanish w:val="0"/>
        <w:color w:val="800000"/>
        <w:sz w:val="35"/>
        <w:szCs w:val="30"/>
        <w:vertAlign w:val="baseline"/>
      </w:rPr>
    </w:lvl>
    <w:lvl w:ilvl="2">
      <w:start w:val="1"/>
      <w:numFmt w:val="decimal"/>
      <w:pStyle w:val="3"/>
      <w:suff w:val="nothing"/>
      <w:lvlText w:val="%1.%2.%3  "/>
      <w:lvlJc w:val="left"/>
      <w:pPr>
        <w:ind w:left="0" w:firstLine="0"/>
      </w:pPr>
      <w:rPr>
        <w:rFonts w:ascii="Arial" w:eastAsia="黑体" w:hAnsi="Arial" w:cs="Arial" w:hint="default"/>
        <w:b w:val="0"/>
        <w:bCs/>
        <w:i w:val="0"/>
        <w:iCs w:val="0"/>
        <w:caps w:val="0"/>
        <w:strike w:val="0"/>
        <w:dstrike w:val="0"/>
        <w:vanish w:val="0"/>
        <w:color w:val="800000"/>
        <w:sz w:val="24"/>
        <w:szCs w:val="24"/>
        <w:vertAlign w:val="baseline"/>
      </w:rPr>
    </w:lvl>
    <w:lvl w:ilvl="3">
      <w:start w:val="1"/>
      <w:numFmt w:val="decimal"/>
      <w:pStyle w:val="4"/>
      <w:suff w:val="nothing"/>
      <w:lvlText w:val="%4. "/>
      <w:lvlJc w:val="left"/>
      <w:pPr>
        <w:ind w:left="0" w:firstLine="624"/>
      </w:pPr>
      <w:rPr>
        <w:rFonts w:ascii="Arial" w:eastAsia="黑体" w:hAnsi="Arial" w:cs="Arial" w:hint="default"/>
        <w:b w:val="0"/>
        <w:bCs/>
        <w:i w:val="0"/>
        <w:iCs w:val="0"/>
        <w:caps w:val="0"/>
        <w:strike w:val="0"/>
        <w:dstrike w:val="0"/>
        <w:vanish w:val="0"/>
        <w:color w:val="800000"/>
        <w:sz w:val="21"/>
        <w:szCs w:val="21"/>
        <w:vertAlign w:val="baseline"/>
      </w:rPr>
    </w:lvl>
    <w:lvl w:ilvl="4">
      <w:start w:val="1"/>
      <w:numFmt w:val="decimal"/>
      <w:pStyle w:val="ItemStep"/>
      <w:lvlText w:val="(%5)"/>
      <w:lvlJc w:val="left"/>
      <w:pPr>
        <w:tabs>
          <w:tab w:val="left" w:pos="1134"/>
        </w:tabs>
        <w:ind w:left="1134" w:hanging="510"/>
      </w:pPr>
      <w:rPr>
        <w:rFonts w:ascii="Arial" w:eastAsia="宋体" w:hAnsi="Arial" w:hint="default"/>
        <w:b w:val="0"/>
        <w:bCs w:val="0"/>
        <w:i w:val="0"/>
        <w:iCs w:val="0"/>
        <w:color w:val="auto"/>
        <w:sz w:val="21"/>
        <w:szCs w:val="20"/>
        <w:u w:val="none"/>
      </w:rPr>
    </w:lvl>
    <w:lvl w:ilvl="5">
      <w:start w:val="1"/>
      <w:numFmt w:val="decimal"/>
      <w:lvlRestart w:val="1"/>
      <w:pStyle w:val="FigureDescription"/>
      <w:suff w:val="space"/>
      <w:lvlText w:val="图%1-%6"/>
      <w:lvlJc w:val="left"/>
      <w:pPr>
        <w:ind w:left="0" w:firstLine="624"/>
      </w:pPr>
      <w:rPr>
        <w:rFonts w:ascii="Arial" w:eastAsia="微软雅黑" w:hAnsi="Arial" w:cs="Arial Narrow" w:hint="default"/>
        <w:b w:val="0"/>
        <w:bCs/>
        <w:i w:val="0"/>
        <w:iCs w:val="0"/>
        <w:color w:val="auto"/>
        <w:sz w:val="21"/>
        <w:szCs w:val="20"/>
        <w:u w:val="none"/>
      </w:rPr>
    </w:lvl>
    <w:lvl w:ilvl="6">
      <w:start w:val="1"/>
      <w:numFmt w:val="decimal"/>
      <w:lvlRestart w:val="1"/>
      <w:pStyle w:val="TableDescription"/>
      <w:suff w:val="space"/>
      <w:lvlText w:val="Table %1-%7"/>
      <w:lvlJc w:val="left"/>
      <w:pPr>
        <w:ind w:left="1134" w:hanging="510"/>
      </w:pPr>
      <w:rPr>
        <w:rFonts w:asciiTheme="minorHAnsi" w:eastAsia="微软雅黑" w:hAnsiTheme="minorHAnsi" w:hint="default"/>
        <w:b w:val="0"/>
        <w:bCs/>
        <w:i w:val="0"/>
        <w:iCs w:val="0"/>
        <w:caps w:val="0"/>
        <w:strike w:val="0"/>
        <w:dstrike w:val="0"/>
        <w:vanish w:val="0"/>
        <w:color w:val="auto"/>
        <w:spacing w:val="0"/>
        <w:w w:val="100"/>
        <w:kern w:val="0"/>
        <w:position w:val="0"/>
        <w:sz w:val="21"/>
        <w:szCs w:val="18"/>
        <w:vertAlign w:val="baseline"/>
      </w:rPr>
    </w:lvl>
    <w:lvl w:ilvl="7">
      <w:start w:val="1"/>
      <w:numFmt w:val="lowerLetter"/>
      <w:lvlRestart w:val="5"/>
      <w:pStyle w:val="ItemStep2"/>
      <w:lvlText w:val="%8."/>
      <w:lvlJc w:val="left"/>
      <w:pPr>
        <w:tabs>
          <w:tab w:val="left" w:pos="1418"/>
        </w:tabs>
        <w:ind w:left="1418" w:hanging="284"/>
      </w:pPr>
      <w:rPr>
        <w:rFonts w:ascii="Arial" w:eastAsia="宋体" w:hAnsi="Arial" w:hint="default"/>
        <w:color w:val="auto"/>
        <w:sz w:val="21"/>
        <w:szCs w:val="18"/>
      </w:rPr>
    </w:lvl>
    <w:lvl w:ilvl="8">
      <w:start w:val="1"/>
      <w:numFmt w:val="decimal"/>
      <w:lvlRestart w:val="4"/>
      <w:pStyle w:val="INStep"/>
      <w:lvlText w:val="步骤%9"/>
      <w:lvlJc w:val="left"/>
      <w:pPr>
        <w:tabs>
          <w:tab w:val="left" w:pos="737"/>
        </w:tabs>
        <w:ind w:left="737" w:hanging="737"/>
      </w:pPr>
      <w:rPr>
        <w:rFonts w:ascii="Arial" w:eastAsia="宋体" w:hAnsi="Arial" w:cs="Arial" w:hint="default"/>
        <w:b/>
        <w:bCs w:val="0"/>
        <w:i w:val="0"/>
        <w:iCs w:val="0"/>
        <w:caps w:val="0"/>
        <w:strike w:val="0"/>
        <w:dstrike w:val="0"/>
        <w:vanish w:val="0"/>
        <w:color w:val="auto"/>
        <w:sz w:val="21"/>
        <w:szCs w:val="18"/>
        <w:vertAlign w:val="baseline"/>
      </w:rPr>
    </w:lvl>
  </w:abstractNum>
  <w:abstractNum w:abstractNumId="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
      <w:suff w:val="space"/>
      <w:lvlText w:val="表%9"/>
      <w:lvlJc w:val="center"/>
      <w:pPr>
        <w:ind w:left="0" w:firstLine="0"/>
      </w:pPr>
      <w:rPr>
        <w:rFonts w:ascii="Arial" w:eastAsia="黑体" w:hAnsi="Arial" w:hint="default"/>
        <w:b w:val="0"/>
        <w:i w:val="0"/>
        <w:sz w:val="18"/>
        <w:szCs w:val="18"/>
      </w:rPr>
    </w:lvl>
  </w:abstractNum>
  <w:abstractNum w:abstractNumId="5" w15:restartNumberingAfterBreak="0">
    <w:nsid w:val="4E37518A"/>
    <w:multiLevelType w:val="multilevel"/>
    <w:tmpl w:val="4E37518A"/>
    <w:lvl w:ilvl="0">
      <w:start w:val="1"/>
      <w:numFmt w:val="bullet"/>
      <w:pStyle w:val="ItemList"/>
      <w:lvlText w:val=""/>
      <w:lvlJc w:val="left"/>
      <w:pPr>
        <w:tabs>
          <w:tab w:val="left" w:pos="1134"/>
        </w:tabs>
        <w:ind w:left="1134" w:hanging="510"/>
      </w:pPr>
      <w:rPr>
        <w:rFonts w:ascii="Symbol" w:hAnsi="Symbol" w:hint="default"/>
        <w:b/>
        <w:bCs w:val="0"/>
        <w:i w:val="0"/>
        <w:iCs w:val="0"/>
        <w:color w:val="auto"/>
        <w:sz w:val="20"/>
        <w:szCs w:val="20"/>
      </w:rPr>
    </w:lvl>
    <w:lvl w:ilvl="1">
      <w:start w:val="1"/>
      <w:numFmt w:val="bullet"/>
      <w:pStyle w:val="ItemList2"/>
      <w:lvlText w:val=""/>
      <w:lvlJc w:val="left"/>
      <w:pPr>
        <w:tabs>
          <w:tab w:val="left" w:pos="1418"/>
        </w:tabs>
        <w:ind w:left="1418" w:hanging="284"/>
      </w:pPr>
      <w:rPr>
        <w:rFonts w:ascii="Wingdings" w:hAnsi="Wingdings" w:hint="default"/>
        <w:b w:val="0"/>
        <w:bCs w:val="0"/>
        <w:i w:val="0"/>
        <w:iCs w:val="0"/>
        <w:color w:val="auto"/>
        <w:sz w:val="12"/>
        <w:szCs w:val="20"/>
      </w:rPr>
    </w:lvl>
    <w:lvl w:ilvl="2">
      <w:start w:val="1"/>
      <w:numFmt w:val="bullet"/>
      <w:pStyle w:val="ItemList3"/>
      <w:lvlText w:val=""/>
      <w:lvlJc w:val="left"/>
      <w:pPr>
        <w:tabs>
          <w:tab w:val="left" w:pos="1701"/>
        </w:tabs>
        <w:ind w:left="1701" w:hanging="283"/>
      </w:pPr>
      <w:rPr>
        <w:rFonts w:ascii="Symbol" w:hAnsi="Symbol" w:hint="default"/>
        <w:b w:val="0"/>
        <w:bCs w:val="0"/>
        <w:i w:val="0"/>
        <w:iCs w:val="0"/>
        <w:color w:val="auto"/>
        <w:sz w:val="20"/>
        <w:szCs w:val="20"/>
      </w:rPr>
    </w:lvl>
    <w:lvl w:ilvl="3">
      <w:start w:val="1"/>
      <w:numFmt w:val="bullet"/>
      <w:lvlRestart w:val="0"/>
      <w:pStyle w:val="ItemListinTable"/>
      <w:lvlText w:val=""/>
      <w:lvlJc w:val="left"/>
      <w:pPr>
        <w:tabs>
          <w:tab w:val="left" w:pos="284"/>
        </w:tabs>
        <w:ind w:left="284" w:hanging="284"/>
      </w:pPr>
      <w:rPr>
        <w:rFonts w:ascii="Symbol" w:hAnsi="Symbol" w:hint="default"/>
        <w:b w:val="0"/>
        <w:bCs w:val="0"/>
        <w:i w:val="0"/>
        <w:iCs w:val="0"/>
        <w:color w:val="auto"/>
        <w:sz w:val="20"/>
        <w:szCs w:val="20"/>
      </w:rPr>
    </w:lvl>
    <w:lvl w:ilvl="4">
      <w:start w:val="1"/>
      <w:numFmt w:val="bullet"/>
      <w:pStyle w:val="ItemListinTable2"/>
      <w:lvlText w:val=""/>
      <w:lvlJc w:val="left"/>
      <w:pPr>
        <w:tabs>
          <w:tab w:val="left" w:pos="510"/>
        </w:tabs>
        <w:ind w:left="510" w:hanging="226"/>
      </w:pPr>
      <w:rPr>
        <w:rFonts w:ascii="Wingdings" w:hAnsi="Wingdings" w:hint="default"/>
        <w:b w:val="0"/>
        <w:bCs w:val="0"/>
        <w:i w:val="0"/>
        <w:iCs w:val="0"/>
        <w:color w:val="auto"/>
        <w:sz w:val="10"/>
        <w:szCs w:val="20"/>
      </w:rPr>
    </w:lvl>
    <w:lvl w:ilvl="5">
      <w:start w:val="1"/>
      <w:numFmt w:val="bullet"/>
      <w:lvlRestart w:val="0"/>
      <w:pStyle w:val="NotesTextListinTable"/>
      <w:lvlText w:val=""/>
      <w:lvlJc w:val="left"/>
      <w:pPr>
        <w:tabs>
          <w:tab w:val="left" w:pos="284"/>
        </w:tabs>
        <w:ind w:left="284" w:hanging="284"/>
      </w:pPr>
      <w:rPr>
        <w:rFonts w:ascii="Symbol" w:hAnsi="Symbol" w:hint="default"/>
        <w:color w:val="auto"/>
        <w:sz w:val="20"/>
        <w:szCs w:val="20"/>
      </w:rPr>
    </w:lvl>
    <w:lvl w:ilvl="6">
      <w:start w:val="1"/>
      <w:numFmt w:val="none"/>
      <w:lvlText w:val="%7"/>
      <w:lvlJc w:val="left"/>
      <w:pPr>
        <w:tabs>
          <w:tab w:val="left" w:pos="323"/>
        </w:tabs>
        <w:ind w:left="323" w:firstLine="920"/>
      </w:pPr>
      <w:rPr>
        <w:rFonts w:hint="default"/>
        <w:color w:val="auto"/>
      </w:rPr>
    </w:lvl>
    <w:lvl w:ilvl="7">
      <w:start w:val="1"/>
      <w:numFmt w:val="none"/>
      <w:lvlText w:val="%8"/>
      <w:lvlJc w:val="left"/>
      <w:pPr>
        <w:tabs>
          <w:tab w:val="left" w:pos="323"/>
        </w:tabs>
        <w:ind w:left="323" w:firstLine="920"/>
      </w:pPr>
      <w:rPr>
        <w:rFonts w:hint="default"/>
      </w:rPr>
    </w:lvl>
    <w:lvl w:ilvl="8">
      <w:start w:val="1"/>
      <w:numFmt w:val="none"/>
      <w:lvlText w:val="%9"/>
      <w:lvlJc w:val="left"/>
      <w:pPr>
        <w:tabs>
          <w:tab w:val="left" w:pos="323"/>
        </w:tabs>
        <w:ind w:left="323" w:firstLine="920"/>
      </w:pPr>
      <w:rPr>
        <w:rFonts w:hint="default"/>
      </w:rPr>
    </w:lvl>
  </w:abstractNum>
  <w:abstractNum w:abstractNumId="6" w15:restartNumberingAfterBreak="0">
    <w:nsid w:val="786F03C1"/>
    <w:multiLevelType w:val="hybridMultilevel"/>
    <w:tmpl w:val="CAA22C74"/>
    <w:lvl w:ilvl="0" w:tplc="0409000F">
      <w:start w:val="1"/>
      <w:numFmt w:val="decimal"/>
      <w:lvlText w:val="%1."/>
      <w:lvlJc w:val="left"/>
      <w:pPr>
        <w:ind w:left="1044" w:hanging="420"/>
      </w:p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7" w15:restartNumberingAfterBreak="0">
    <w:nsid w:val="7BBF2413"/>
    <w:multiLevelType w:val="multilevel"/>
    <w:tmpl w:val="7BBF2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0"/>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00F3"/>
    <w:rsid w:val="000018A5"/>
    <w:rsid w:val="000126FB"/>
    <w:rsid w:val="00015D7F"/>
    <w:rsid w:val="0001647F"/>
    <w:rsid w:val="00016E10"/>
    <w:rsid w:val="00025E30"/>
    <w:rsid w:val="00027749"/>
    <w:rsid w:val="00030EBA"/>
    <w:rsid w:val="000314E8"/>
    <w:rsid w:val="00031EB1"/>
    <w:rsid w:val="00034A58"/>
    <w:rsid w:val="00037C8C"/>
    <w:rsid w:val="000412FC"/>
    <w:rsid w:val="00046C66"/>
    <w:rsid w:val="00047132"/>
    <w:rsid w:val="0005395B"/>
    <w:rsid w:val="0005494D"/>
    <w:rsid w:val="00057716"/>
    <w:rsid w:val="00061205"/>
    <w:rsid w:val="00061C6A"/>
    <w:rsid w:val="00063DBD"/>
    <w:rsid w:val="000653DC"/>
    <w:rsid w:val="000663ED"/>
    <w:rsid w:val="00067A41"/>
    <w:rsid w:val="00072E5A"/>
    <w:rsid w:val="00073456"/>
    <w:rsid w:val="00073647"/>
    <w:rsid w:val="00074C8B"/>
    <w:rsid w:val="000759F4"/>
    <w:rsid w:val="00076888"/>
    <w:rsid w:val="00080DD8"/>
    <w:rsid w:val="000812C5"/>
    <w:rsid w:val="0008317E"/>
    <w:rsid w:val="000843D0"/>
    <w:rsid w:val="00085AD2"/>
    <w:rsid w:val="00090078"/>
    <w:rsid w:val="00090DD9"/>
    <w:rsid w:val="00094A3C"/>
    <w:rsid w:val="00094EEF"/>
    <w:rsid w:val="000962E8"/>
    <w:rsid w:val="00096C2F"/>
    <w:rsid w:val="000A0B87"/>
    <w:rsid w:val="000A31E0"/>
    <w:rsid w:val="000A5A1A"/>
    <w:rsid w:val="000A6DC1"/>
    <w:rsid w:val="000A6E41"/>
    <w:rsid w:val="000A737F"/>
    <w:rsid w:val="000A7980"/>
    <w:rsid w:val="000B034B"/>
    <w:rsid w:val="000B0836"/>
    <w:rsid w:val="000B0F31"/>
    <w:rsid w:val="000B2FB2"/>
    <w:rsid w:val="000B3E03"/>
    <w:rsid w:val="000B4A8A"/>
    <w:rsid w:val="000B79A8"/>
    <w:rsid w:val="000C496E"/>
    <w:rsid w:val="000C59AA"/>
    <w:rsid w:val="000C6656"/>
    <w:rsid w:val="000D0551"/>
    <w:rsid w:val="000D2859"/>
    <w:rsid w:val="000D3269"/>
    <w:rsid w:val="000D49D5"/>
    <w:rsid w:val="000D55FA"/>
    <w:rsid w:val="000D6752"/>
    <w:rsid w:val="000E09BB"/>
    <w:rsid w:val="000E17D1"/>
    <w:rsid w:val="000E4EBC"/>
    <w:rsid w:val="000E591E"/>
    <w:rsid w:val="000E63B6"/>
    <w:rsid w:val="000F2711"/>
    <w:rsid w:val="000F3911"/>
    <w:rsid w:val="000F5FCF"/>
    <w:rsid w:val="000F6B15"/>
    <w:rsid w:val="00102C08"/>
    <w:rsid w:val="00102EAF"/>
    <w:rsid w:val="001048BC"/>
    <w:rsid w:val="0010627E"/>
    <w:rsid w:val="00107314"/>
    <w:rsid w:val="001137C4"/>
    <w:rsid w:val="00113B29"/>
    <w:rsid w:val="001156D6"/>
    <w:rsid w:val="0011579A"/>
    <w:rsid w:val="00117BAC"/>
    <w:rsid w:val="00120B00"/>
    <w:rsid w:val="00126160"/>
    <w:rsid w:val="001277E9"/>
    <w:rsid w:val="00132257"/>
    <w:rsid w:val="001346C4"/>
    <w:rsid w:val="00136CC7"/>
    <w:rsid w:val="00142B66"/>
    <w:rsid w:val="0014307A"/>
    <w:rsid w:val="00143A5B"/>
    <w:rsid w:val="0014652A"/>
    <w:rsid w:val="00146756"/>
    <w:rsid w:val="0014694C"/>
    <w:rsid w:val="00147726"/>
    <w:rsid w:val="00153E10"/>
    <w:rsid w:val="00154FF6"/>
    <w:rsid w:val="00155A90"/>
    <w:rsid w:val="0015704F"/>
    <w:rsid w:val="001579D8"/>
    <w:rsid w:val="00161651"/>
    <w:rsid w:val="00163460"/>
    <w:rsid w:val="00164472"/>
    <w:rsid w:val="00164F66"/>
    <w:rsid w:val="001677F0"/>
    <w:rsid w:val="00171F96"/>
    <w:rsid w:val="00172514"/>
    <w:rsid w:val="00173159"/>
    <w:rsid w:val="00173196"/>
    <w:rsid w:val="00174B9B"/>
    <w:rsid w:val="00175C0E"/>
    <w:rsid w:val="001765DE"/>
    <w:rsid w:val="00176A57"/>
    <w:rsid w:val="001840D0"/>
    <w:rsid w:val="00184AA1"/>
    <w:rsid w:val="00184E27"/>
    <w:rsid w:val="001862E4"/>
    <w:rsid w:val="00190753"/>
    <w:rsid w:val="0019099C"/>
    <w:rsid w:val="00191495"/>
    <w:rsid w:val="00192797"/>
    <w:rsid w:val="00192AC6"/>
    <w:rsid w:val="0019645F"/>
    <w:rsid w:val="00197097"/>
    <w:rsid w:val="001A0F19"/>
    <w:rsid w:val="001A3050"/>
    <w:rsid w:val="001A6AD4"/>
    <w:rsid w:val="001A79A2"/>
    <w:rsid w:val="001B20E8"/>
    <w:rsid w:val="001B3C27"/>
    <w:rsid w:val="001B3EB2"/>
    <w:rsid w:val="001B5A8A"/>
    <w:rsid w:val="001B5FDC"/>
    <w:rsid w:val="001B7D0B"/>
    <w:rsid w:val="001C017C"/>
    <w:rsid w:val="001C052B"/>
    <w:rsid w:val="001C1ACF"/>
    <w:rsid w:val="001C51D3"/>
    <w:rsid w:val="001C5B64"/>
    <w:rsid w:val="001C6E58"/>
    <w:rsid w:val="001D048D"/>
    <w:rsid w:val="001D0708"/>
    <w:rsid w:val="001D21FB"/>
    <w:rsid w:val="001D2657"/>
    <w:rsid w:val="001D4349"/>
    <w:rsid w:val="001E1AC2"/>
    <w:rsid w:val="001E1BD0"/>
    <w:rsid w:val="001E2CF5"/>
    <w:rsid w:val="001E4BE0"/>
    <w:rsid w:val="001E5B80"/>
    <w:rsid w:val="001E7772"/>
    <w:rsid w:val="001E7BCB"/>
    <w:rsid w:val="001F6F2A"/>
    <w:rsid w:val="0020051D"/>
    <w:rsid w:val="0020070B"/>
    <w:rsid w:val="00200C94"/>
    <w:rsid w:val="0020173A"/>
    <w:rsid w:val="002019CB"/>
    <w:rsid w:val="00201CA4"/>
    <w:rsid w:val="00203D63"/>
    <w:rsid w:val="002045B3"/>
    <w:rsid w:val="002046E0"/>
    <w:rsid w:val="00205F09"/>
    <w:rsid w:val="00205F92"/>
    <w:rsid w:val="00207CBF"/>
    <w:rsid w:val="002104F7"/>
    <w:rsid w:val="00212663"/>
    <w:rsid w:val="002144B0"/>
    <w:rsid w:val="002156CE"/>
    <w:rsid w:val="00216202"/>
    <w:rsid w:val="00217AE6"/>
    <w:rsid w:val="00220DDD"/>
    <w:rsid w:val="002214D8"/>
    <w:rsid w:val="00223499"/>
    <w:rsid w:val="00224765"/>
    <w:rsid w:val="002248F6"/>
    <w:rsid w:val="00224DE7"/>
    <w:rsid w:val="00225C00"/>
    <w:rsid w:val="00226246"/>
    <w:rsid w:val="0022669A"/>
    <w:rsid w:val="0023004B"/>
    <w:rsid w:val="0023127F"/>
    <w:rsid w:val="00231D43"/>
    <w:rsid w:val="002352AA"/>
    <w:rsid w:val="0024282D"/>
    <w:rsid w:val="00242FF5"/>
    <w:rsid w:val="00244631"/>
    <w:rsid w:val="00244C65"/>
    <w:rsid w:val="00245814"/>
    <w:rsid w:val="0025116C"/>
    <w:rsid w:val="00251AE6"/>
    <w:rsid w:val="0025290D"/>
    <w:rsid w:val="00252E58"/>
    <w:rsid w:val="00253D06"/>
    <w:rsid w:val="00254A66"/>
    <w:rsid w:val="00260F64"/>
    <w:rsid w:val="00262F3B"/>
    <w:rsid w:val="00263779"/>
    <w:rsid w:val="00265C94"/>
    <w:rsid w:val="00265EA7"/>
    <w:rsid w:val="00266F8D"/>
    <w:rsid w:val="002676F6"/>
    <w:rsid w:val="002679A2"/>
    <w:rsid w:val="00270425"/>
    <w:rsid w:val="00270A93"/>
    <w:rsid w:val="0027298C"/>
    <w:rsid w:val="002731BF"/>
    <w:rsid w:val="00273736"/>
    <w:rsid w:val="00274DAD"/>
    <w:rsid w:val="002760C4"/>
    <w:rsid w:val="0027738D"/>
    <w:rsid w:val="002773D6"/>
    <w:rsid w:val="002775EA"/>
    <w:rsid w:val="00277800"/>
    <w:rsid w:val="00283F7C"/>
    <w:rsid w:val="00286FF8"/>
    <w:rsid w:val="00287337"/>
    <w:rsid w:val="00290E94"/>
    <w:rsid w:val="00291227"/>
    <w:rsid w:val="002929CC"/>
    <w:rsid w:val="00292E00"/>
    <w:rsid w:val="00293D91"/>
    <w:rsid w:val="002947A0"/>
    <w:rsid w:val="002957D8"/>
    <w:rsid w:val="00296105"/>
    <w:rsid w:val="002A1178"/>
    <w:rsid w:val="002A3BB4"/>
    <w:rsid w:val="002A474A"/>
    <w:rsid w:val="002B29AD"/>
    <w:rsid w:val="002B2BA0"/>
    <w:rsid w:val="002B5072"/>
    <w:rsid w:val="002C1DAF"/>
    <w:rsid w:val="002C3A6B"/>
    <w:rsid w:val="002C5C90"/>
    <w:rsid w:val="002C692E"/>
    <w:rsid w:val="002D274F"/>
    <w:rsid w:val="002D40CD"/>
    <w:rsid w:val="002D5E54"/>
    <w:rsid w:val="002D625F"/>
    <w:rsid w:val="002D64AB"/>
    <w:rsid w:val="002D6C67"/>
    <w:rsid w:val="002E0C1C"/>
    <w:rsid w:val="002E3C4E"/>
    <w:rsid w:val="002E487D"/>
    <w:rsid w:val="002E4957"/>
    <w:rsid w:val="002E4C15"/>
    <w:rsid w:val="002E7107"/>
    <w:rsid w:val="002F0237"/>
    <w:rsid w:val="002F0D70"/>
    <w:rsid w:val="002F611C"/>
    <w:rsid w:val="002F6563"/>
    <w:rsid w:val="002F6B56"/>
    <w:rsid w:val="002F70DD"/>
    <w:rsid w:val="002F71A1"/>
    <w:rsid w:val="0030178A"/>
    <w:rsid w:val="00303315"/>
    <w:rsid w:val="00303B39"/>
    <w:rsid w:val="00306442"/>
    <w:rsid w:val="003070BF"/>
    <w:rsid w:val="00307162"/>
    <w:rsid w:val="00307526"/>
    <w:rsid w:val="003133DD"/>
    <w:rsid w:val="0031638F"/>
    <w:rsid w:val="003167E4"/>
    <w:rsid w:val="00317D01"/>
    <w:rsid w:val="0032116E"/>
    <w:rsid w:val="0032133C"/>
    <w:rsid w:val="003219F2"/>
    <w:rsid w:val="0032266D"/>
    <w:rsid w:val="00326339"/>
    <w:rsid w:val="0032767A"/>
    <w:rsid w:val="00327DA9"/>
    <w:rsid w:val="00330E82"/>
    <w:rsid w:val="00331E94"/>
    <w:rsid w:val="0033672D"/>
    <w:rsid w:val="00340DB6"/>
    <w:rsid w:val="00345442"/>
    <w:rsid w:val="00347178"/>
    <w:rsid w:val="00353D56"/>
    <w:rsid w:val="00357E53"/>
    <w:rsid w:val="00361BF8"/>
    <w:rsid w:val="00363D6A"/>
    <w:rsid w:val="003748B9"/>
    <w:rsid w:val="00374CD6"/>
    <w:rsid w:val="00376AD6"/>
    <w:rsid w:val="0037724A"/>
    <w:rsid w:val="003775AC"/>
    <w:rsid w:val="00377B12"/>
    <w:rsid w:val="00377E61"/>
    <w:rsid w:val="003811F5"/>
    <w:rsid w:val="00381AD1"/>
    <w:rsid w:val="00382255"/>
    <w:rsid w:val="00384972"/>
    <w:rsid w:val="00384F5D"/>
    <w:rsid w:val="0038534A"/>
    <w:rsid w:val="00387DFA"/>
    <w:rsid w:val="00390358"/>
    <w:rsid w:val="003918EB"/>
    <w:rsid w:val="00394901"/>
    <w:rsid w:val="00395D6C"/>
    <w:rsid w:val="00396398"/>
    <w:rsid w:val="00396C99"/>
    <w:rsid w:val="003A1C82"/>
    <w:rsid w:val="003A2C1D"/>
    <w:rsid w:val="003A6912"/>
    <w:rsid w:val="003A768C"/>
    <w:rsid w:val="003B0280"/>
    <w:rsid w:val="003B0F55"/>
    <w:rsid w:val="003B2AE9"/>
    <w:rsid w:val="003B38D4"/>
    <w:rsid w:val="003B5845"/>
    <w:rsid w:val="003B58A7"/>
    <w:rsid w:val="003C0430"/>
    <w:rsid w:val="003C2892"/>
    <w:rsid w:val="003C473C"/>
    <w:rsid w:val="003C6BE6"/>
    <w:rsid w:val="003D0B07"/>
    <w:rsid w:val="003D0D56"/>
    <w:rsid w:val="003D0E8C"/>
    <w:rsid w:val="003D16CE"/>
    <w:rsid w:val="003D1D55"/>
    <w:rsid w:val="003D4FC1"/>
    <w:rsid w:val="003D62FF"/>
    <w:rsid w:val="003D6D7B"/>
    <w:rsid w:val="003D7074"/>
    <w:rsid w:val="003D7E4E"/>
    <w:rsid w:val="003E01F9"/>
    <w:rsid w:val="003E117B"/>
    <w:rsid w:val="003E2B0E"/>
    <w:rsid w:val="003E4828"/>
    <w:rsid w:val="003E5A34"/>
    <w:rsid w:val="003E731B"/>
    <w:rsid w:val="003E784E"/>
    <w:rsid w:val="003F43AE"/>
    <w:rsid w:val="003F4A78"/>
    <w:rsid w:val="003F5F9B"/>
    <w:rsid w:val="00400C79"/>
    <w:rsid w:val="00403E8D"/>
    <w:rsid w:val="00404DCF"/>
    <w:rsid w:val="0040683E"/>
    <w:rsid w:val="00412371"/>
    <w:rsid w:val="00421FB0"/>
    <w:rsid w:val="00423805"/>
    <w:rsid w:val="00427797"/>
    <w:rsid w:val="00430C90"/>
    <w:rsid w:val="00430F6D"/>
    <w:rsid w:val="004315E2"/>
    <w:rsid w:val="004362D0"/>
    <w:rsid w:val="004403F4"/>
    <w:rsid w:val="00442BB1"/>
    <w:rsid w:val="00444D08"/>
    <w:rsid w:val="00445C1D"/>
    <w:rsid w:val="0045021A"/>
    <w:rsid w:val="00451284"/>
    <w:rsid w:val="004562A1"/>
    <w:rsid w:val="004610A2"/>
    <w:rsid w:val="004611AD"/>
    <w:rsid w:val="00463BC6"/>
    <w:rsid w:val="00463DD1"/>
    <w:rsid w:val="004649A0"/>
    <w:rsid w:val="0046502B"/>
    <w:rsid w:val="00465091"/>
    <w:rsid w:val="00465B3E"/>
    <w:rsid w:val="00466748"/>
    <w:rsid w:val="00466A1B"/>
    <w:rsid w:val="00467791"/>
    <w:rsid w:val="00470319"/>
    <w:rsid w:val="00471354"/>
    <w:rsid w:val="00472716"/>
    <w:rsid w:val="00472A83"/>
    <w:rsid w:val="004749E5"/>
    <w:rsid w:val="00474AE3"/>
    <w:rsid w:val="00477AA5"/>
    <w:rsid w:val="00477FEC"/>
    <w:rsid w:val="00480EBF"/>
    <w:rsid w:val="00481C31"/>
    <w:rsid w:val="00483CAD"/>
    <w:rsid w:val="0048583A"/>
    <w:rsid w:val="0048697C"/>
    <w:rsid w:val="00494963"/>
    <w:rsid w:val="004950C4"/>
    <w:rsid w:val="004972F1"/>
    <w:rsid w:val="004973C8"/>
    <w:rsid w:val="004A259D"/>
    <w:rsid w:val="004A34E2"/>
    <w:rsid w:val="004A34F3"/>
    <w:rsid w:val="004B0286"/>
    <w:rsid w:val="004B0730"/>
    <w:rsid w:val="004B1226"/>
    <w:rsid w:val="004B1E5F"/>
    <w:rsid w:val="004B1E92"/>
    <w:rsid w:val="004B1EB3"/>
    <w:rsid w:val="004B3107"/>
    <w:rsid w:val="004B410E"/>
    <w:rsid w:val="004B6216"/>
    <w:rsid w:val="004B722E"/>
    <w:rsid w:val="004C1BF8"/>
    <w:rsid w:val="004C1D09"/>
    <w:rsid w:val="004C20EF"/>
    <w:rsid w:val="004C242D"/>
    <w:rsid w:val="004C538C"/>
    <w:rsid w:val="004C66EF"/>
    <w:rsid w:val="004D0B09"/>
    <w:rsid w:val="004D317F"/>
    <w:rsid w:val="004D3BD4"/>
    <w:rsid w:val="004D3D95"/>
    <w:rsid w:val="004D4FED"/>
    <w:rsid w:val="004D5B5F"/>
    <w:rsid w:val="004D7295"/>
    <w:rsid w:val="004E43B0"/>
    <w:rsid w:val="004F42BC"/>
    <w:rsid w:val="004F5C84"/>
    <w:rsid w:val="00500662"/>
    <w:rsid w:val="00504270"/>
    <w:rsid w:val="00507A0A"/>
    <w:rsid w:val="0051280D"/>
    <w:rsid w:val="005140B3"/>
    <w:rsid w:val="00520876"/>
    <w:rsid w:val="00526B7A"/>
    <w:rsid w:val="005326A1"/>
    <w:rsid w:val="005330AE"/>
    <w:rsid w:val="005339FD"/>
    <w:rsid w:val="0053485D"/>
    <w:rsid w:val="005412DC"/>
    <w:rsid w:val="00542A58"/>
    <w:rsid w:val="0054420B"/>
    <w:rsid w:val="005454D3"/>
    <w:rsid w:val="00550B48"/>
    <w:rsid w:val="00551C4F"/>
    <w:rsid w:val="0055261D"/>
    <w:rsid w:val="00552FD2"/>
    <w:rsid w:val="005530F9"/>
    <w:rsid w:val="0055437E"/>
    <w:rsid w:val="00561DF9"/>
    <w:rsid w:val="00564989"/>
    <w:rsid w:val="00565B24"/>
    <w:rsid w:val="00566F29"/>
    <w:rsid w:val="00567D9C"/>
    <w:rsid w:val="00575670"/>
    <w:rsid w:val="00575F21"/>
    <w:rsid w:val="0057676F"/>
    <w:rsid w:val="00577523"/>
    <w:rsid w:val="005801E3"/>
    <w:rsid w:val="005805F1"/>
    <w:rsid w:val="00581392"/>
    <w:rsid w:val="00582123"/>
    <w:rsid w:val="005856C4"/>
    <w:rsid w:val="005862C1"/>
    <w:rsid w:val="005865F6"/>
    <w:rsid w:val="00590727"/>
    <w:rsid w:val="005A1B5C"/>
    <w:rsid w:val="005A3E5F"/>
    <w:rsid w:val="005A455A"/>
    <w:rsid w:val="005A49A8"/>
    <w:rsid w:val="005A66A5"/>
    <w:rsid w:val="005A7262"/>
    <w:rsid w:val="005B60FF"/>
    <w:rsid w:val="005B7034"/>
    <w:rsid w:val="005C4914"/>
    <w:rsid w:val="005C587D"/>
    <w:rsid w:val="005C5BB9"/>
    <w:rsid w:val="005C653F"/>
    <w:rsid w:val="005D1E9B"/>
    <w:rsid w:val="005D30AC"/>
    <w:rsid w:val="005D3CBD"/>
    <w:rsid w:val="005D656F"/>
    <w:rsid w:val="005D6BD7"/>
    <w:rsid w:val="005D7115"/>
    <w:rsid w:val="005D723D"/>
    <w:rsid w:val="005E03AB"/>
    <w:rsid w:val="005E3D24"/>
    <w:rsid w:val="005E4ED5"/>
    <w:rsid w:val="005E5555"/>
    <w:rsid w:val="005E5A59"/>
    <w:rsid w:val="005F0DD6"/>
    <w:rsid w:val="005F4365"/>
    <w:rsid w:val="005F43D9"/>
    <w:rsid w:val="0060405E"/>
    <w:rsid w:val="00604EFF"/>
    <w:rsid w:val="0061324D"/>
    <w:rsid w:val="00614C90"/>
    <w:rsid w:val="00623D75"/>
    <w:rsid w:val="00623E9E"/>
    <w:rsid w:val="0062490F"/>
    <w:rsid w:val="00625EF3"/>
    <w:rsid w:val="006260FA"/>
    <w:rsid w:val="00626442"/>
    <w:rsid w:val="00626E08"/>
    <w:rsid w:val="0063152C"/>
    <w:rsid w:val="0063168F"/>
    <w:rsid w:val="006325C1"/>
    <w:rsid w:val="0063334B"/>
    <w:rsid w:val="006342F4"/>
    <w:rsid w:val="006343B4"/>
    <w:rsid w:val="00636A64"/>
    <w:rsid w:val="00640465"/>
    <w:rsid w:val="00642397"/>
    <w:rsid w:val="00642D0D"/>
    <w:rsid w:val="00645241"/>
    <w:rsid w:val="00650E4D"/>
    <w:rsid w:val="00652B9A"/>
    <w:rsid w:val="006570B0"/>
    <w:rsid w:val="006602BD"/>
    <w:rsid w:val="0066035C"/>
    <w:rsid w:val="00661277"/>
    <w:rsid w:val="00661F00"/>
    <w:rsid w:val="00664328"/>
    <w:rsid w:val="00665964"/>
    <w:rsid w:val="0067142D"/>
    <w:rsid w:val="006731E1"/>
    <w:rsid w:val="00677AD0"/>
    <w:rsid w:val="00680568"/>
    <w:rsid w:val="00685C53"/>
    <w:rsid w:val="006863C0"/>
    <w:rsid w:val="00687728"/>
    <w:rsid w:val="0069043D"/>
    <w:rsid w:val="006B6035"/>
    <w:rsid w:val="006C1323"/>
    <w:rsid w:val="006C1BD9"/>
    <w:rsid w:val="006C3E57"/>
    <w:rsid w:val="006C53E9"/>
    <w:rsid w:val="006C5FB2"/>
    <w:rsid w:val="006D0102"/>
    <w:rsid w:val="006D0AE3"/>
    <w:rsid w:val="006D6ACA"/>
    <w:rsid w:val="006E0306"/>
    <w:rsid w:val="006E3E39"/>
    <w:rsid w:val="006E3F93"/>
    <w:rsid w:val="006E4C06"/>
    <w:rsid w:val="006E5A17"/>
    <w:rsid w:val="006E7A7D"/>
    <w:rsid w:val="006F3E9C"/>
    <w:rsid w:val="006F5FBE"/>
    <w:rsid w:val="006F616A"/>
    <w:rsid w:val="007006EF"/>
    <w:rsid w:val="00701B32"/>
    <w:rsid w:val="0070343A"/>
    <w:rsid w:val="007077F2"/>
    <w:rsid w:val="00710649"/>
    <w:rsid w:val="007106B5"/>
    <w:rsid w:val="007112CC"/>
    <w:rsid w:val="00712340"/>
    <w:rsid w:val="0071341D"/>
    <w:rsid w:val="00713A17"/>
    <w:rsid w:val="00716026"/>
    <w:rsid w:val="00716CA8"/>
    <w:rsid w:val="00717307"/>
    <w:rsid w:val="00722212"/>
    <w:rsid w:val="007222D0"/>
    <w:rsid w:val="00722C4A"/>
    <w:rsid w:val="00731588"/>
    <w:rsid w:val="00733BE7"/>
    <w:rsid w:val="00733E5F"/>
    <w:rsid w:val="00734E4B"/>
    <w:rsid w:val="00745075"/>
    <w:rsid w:val="00745AD5"/>
    <w:rsid w:val="0075047B"/>
    <w:rsid w:val="00753086"/>
    <w:rsid w:val="00753167"/>
    <w:rsid w:val="007536AC"/>
    <w:rsid w:val="00756359"/>
    <w:rsid w:val="007565E4"/>
    <w:rsid w:val="00756641"/>
    <w:rsid w:val="00756664"/>
    <w:rsid w:val="007573A7"/>
    <w:rsid w:val="00760924"/>
    <w:rsid w:val="00765112"/>
    <w:rsid w:val="0076632C"/>
    <w:rsid w:val="00766679"/>
    <w:rsid w:val="00766CDD"/>
    <w:rsid w:val="0076745A"/>
    <w:rsid w:val="00771339"/>
    <w:rsid w:val="00775C53"/>
    <w:rsid w:val="00776957"/>
    <w:rsid w:val="00776FEF"/>
    <w:rsid w:val="00777237"/>
    <w:rsid w:val="00783436"/>
    <w:rsid w:val="00787353"/>
    <w:rsid w:val="0079002D"/>
    <w:rsid w:val="00790B1A"/>
    <w:rsid w:val="00792FA6"/>
    <w:rsid w:val="00793561"/>
    <w:rsid w:val="0079582C"/>
    <w:rsid w:val="007968E8"/>
    <w:rsid w:val="00797706"/>
    <w:rsid w:val="007A174C"/>
    <w:rsid w:val="007A3BC5"/>
    <w:rsid w:val="007A6DF0"/>
    <w:rsid w:val="007A790F"/>
    <w:rsid w:val="007A79F7"/>
    <w:rsid w:val="007B2DBD"/>
    <w:rsid w:val="007B34BE"/>
    <w:rsid w:val="007B50B2"/>
    <w:rsid w:val="007B5D10"/>
    <w:rsid w:val="007B5D93"/>
    <w:rsid w:val="007C0BB9"/>
    <w:rsid w:val="007C152F"/>
    <w:rsid w:val="007C301F"/>
    <w:rsid w:val="007C4F61"/>
    <w:rsid w:val="007C5AC1"/>
    <w:rsid w:val="007C7097"/>
    <w:rsid w:val="007D11F7"/>
    <w:rsid w:val="007D2688"/>
    <w:rsid w:val="007D5975"/>
    <w:rsid w:val="007E0F5F"/>
    <w:rsid w:val="007E409C"/>
    <w:rsid w:val="007E46D9"/>
    <w:rsid w:val="007E5DA3"/>
    <w:rsid w:val="007E6C6F"/>
    <w:rsid w:val="007E7514"/>
    <w:rsid w:val="007F125B"/>
    <w:rsid w:val="007F1ECE"/>
    <w:rsid w:val="007F2336"/>
    <w:rsid w:val="007F6CB2"/>
    <w:rsid w:val="007F6DFE"/>
    <w:rsid w:val="008005D6"/>
    <w:rsid w:val="00806DBC"/>
    <w:rsid w:val="00807307"/>
    <w:rsid w:val="0080734A"/>
    <w:rsid w:val="008110B4"/>
    <w:rsid w:val="0081225C"/>
    <w:rsid w:val="00812F5B"/>
    <w:rsid w:val="00817BAA"/>
    <w:rsid w:val="00820863"/>
    <w:rsid w:val="00820969"/>
    <w:rsid w:val="00821D23"/>
    <w:rsid w:val="00824998"/>
    <w:rsid w:val="00824CD3"/>
    <w:rsid w:val="008254E0"/>
    <w:rsid w:val="008308CA"/>
    <w:rsid w:val="00831E41"/>
    <w:rsid w:val="00831E6F"/>
    <w:rsid w:val="00833920"/>
    <w:rsid w:val="00834FA9"/>
    <w:rsid w:val="008466B1"/>
    <w:rsid w:val="00846ACF"/>
    <w:rsid w:val="00846C56"/>
    <w:rsid w:val="00847829"/>
    <w:rsid w:val="008479EE"/>
    <w:rsid w:val="00852726"/>
    <w:rsid w:val="00856C06"/>
    <w:rsid w:val="00857A89"/>
    <w:rsid w:val="00860048"/>
    <w:rsid w:val="00861354"/>
    <w:rsid w:val="00862F02"/>
    <w:rsid w:val="00863583"/>
    <w:rsid w:val="00865A29"/>
    <w:rsid w:val="00865F70"/>
    <w:rsid w:val="00866082"/>
    <w:rsid w:val="00867313"/>
    <w:rsid w:val="0086764A"/>
    <w:rsid w:val="00867821"/>
    <w:rsid w:val="00870633"/>
    <w:rsid w:val="0087137E"/>
    <w:rsid w:val="00871F58"/>
    <w:rsid w:val="00872390"/>
    <w:rsid w:val="00872713"/>
    <w:rsid w:val="00873B0F"/>
    <w:rsid w:val="0087559C"/>
    <w:rsid w:val="00877ABC"/>
    <w:rsid w:val="00880F84"/>
    <w:rsid w:val="008811A4"/>
    <w:rsid w:val="00881691"/>
    <w:rsid w:val="00882C0F"/>
    <w:rsid w:val="008833FC"/>
    <w:rsid w:val="00885DD4"/>
    <w:rsid w:val="00891DED"/>
    <w:rsid w:val="008924A3"/>
    <w:rsid w:val="00892AA7"/>
    <w:rsid w:val="00895768"/>
    <w:rsid w:val="00895821"/>
    <w:rsid w:val="008A19D3"/>
    <w:rsid w:val="008A29B0"/>
    <w:rsid w:val="008A5E50"/>
    <w:rsid w:val="008A79C8"/>
    <w:rsid w:val="008B091E"/>
    <w:rsid w:val="008B2AB8"/>
    <w:rsid w:val="008B3FD4"/>
    <w:rsid w:val="008B4031"/>
    <w:rsid w:val="008B625F"/>
    <w:rsid w:val="008B6EE0"/>
    <w:rsid w:val="008C1B51"/>
    <w:rsid w:val="008C31B9"/>
    <w:rsid w:val="008C3925"/>
    <w:rsid w:val="008C5A6F"/>
    <w:rsid w:val="008D61AA"/>
    <w:rsid w:val="008D7940"/>
    <w:rsid w:val="008E1AF7"/>
    <w:rsid w:val="008E4C08"/>
    <w:rsid w:val="008E5C71"/>
    <w:rsid w:val="008E5E6B"/>
    <w:rsid w:val="008F0115"/>
    <w:rsid w:val="008F14C6"/>
    <w:rsid w:val="008F2942"/>
    <w:rsid w:val="008F3539"/>
    <w:rsid w:val="008F5B4F"/>
    <w:rsid w:val="008F6850"/>
    <w:rsid w:val="00900D39"/>
    <w:rsid w:val="00901EC7"/>
    <w:rsid w:val="009024FD"/>
    <w:rsid w:val="00903A18"/>
    <w:rsid w:val="00905354"/>
    <w:rsid w:val="00907029"/>
    <w:rsid w:val="009137FD"/>
    <w:rsid w:val="00913EDA"/>
    <w:rsid w:val="0091411C"/>
    <w:rsid w:val="00921D70"/>
    <w:rsid w:val="0092387E"/>
    <w:rsid w:val="00923FCE"/>
    <w:rsid w:val="0092558B"/>
    <w:rsid w:val="00926ABB"/>
    <w:rsid w:val="009273F0"/>
    <w:rsid w:val="009275C4"/>
    <w:rsid w:val="0093030E"/>
    <w:rsid w:val="00930CFB"/>
    <w:rsid w:val="009318F9"/>
    <w:rsid w:val="0093339B"/>
    <w:rsid w:val="00934924"/>
    <w:rsid w:val="00934C8C"/>
    <w:rsid w:val="009354A7"/>
    <w:rsid w:val="0093621F"/>
    <w:rsid w:val="0093757E"/>
    <w:rsid w:val="009429C2"/>
    <w:rsid w:val="009432A0"/>
    <w:rsid w:val="009470F4"/>
    <w:rsid w:val="00950891"/>
    <w:rsid w:val="00950928"/>
    <w:rsid w:val="00953DA4"/>
    <w:rsid w:val="00954266"/>
    <w:rsid w:val="009569B5"/>
    <w:rsid w:val="00957A83"/>
    <w:rsid w:val="00957EFF"/>
    <w:rsid w:val="0096035D"/>
    <w:rsid w:val="00961361"/>
    <w:rsid w:val="009643B0"/>
    <w:rsid w:val="009662E3"/>
    <w:rsid w:val="00966757"/>
    <w:rsid w:val="0096799F"/>
    <w:rsid w:val="00967E7E"/>
    <w:rsid w:val="0097011A"/>
    <w:rsid w:val="0097112C"/>
    <w:rsid w:val="00972193"/>
    <w:rsid w:val="00975033"/>
    <w:rsid w:val="009759CE"/>
    <w:rsid w:val="00976CAB"/>
    <w:rsid w:val="00977A58"/>
    <w:rsid w:val="009826D5"/>
    <w:rsid w:val="00983359"/>
    <w:rsid w:val="00983AA2"/>
    <w:rsid w:val="0098500C"/>
    <w:rsid w:val="00986535"/>
    <w:rsid w:val="00991F82"/>
    <w:rsid w:val="00993AC5"/>
    <w:rsid w:val="00994878"/>
    <w:rsid w:val="00994E72"/>
    <w:rsid w:val="009951CB"/>
    <w:rsid w:val="00995994"/>
    <w:rsid w:val="00996702"/>
    <w:rsid w:val="00997A2B"/>
    <w:rsid w:val="009A1769"/>
    <w:rsid w:val="009A42E8"/>
    <w:rsid w:val="009A4729"/>
    <w:rsid w:val="009A6CB2"/>
    <w:rsid w:val="009B2101"/>
    <w:rsid w:val="009C189B"/>
    <w:rsid w:val="009C2247"/>
    <w:rsid w:val="009C30CD"/>
    <w:rsid w:val="009C40F3"/>
    <w:rsid w:val="009C5B2A"/>
    <w:rsid w:val="009C72B3"/>
    <w:rsid w:val="009D0F5D"/>
    <w:rsid w:val="009D167A"/>
    <w:rsid w:val="009E0E1A"/>
    <w:rsid w:val="009E11A6"/>
    <w:rsid w:val="009E4A42"/>
    <w:rsid w:val="009E4B97"/>
    <w:rsid w:val="009E6912"/>
    <w:rsid w:val="009F0E76"/>
    <w:rsid w:val="009F58A1"/>
    <w:rsid w:val="009F5CFB"/>
    <w:rsid w:val="009F68AE"/>
    <w:rsid w:val="009F69F1"/>
    <w:rsid w:val="00A003AC"/>
    <w:rsid w:val="00A004FB"/>
    <w:rsid w:val="00A02408"/>
    <w:rsid w:val="00A0507A"/>
    <w:rsid w:val="00A05A47"/>
    <w:rsid w:val="00A1027C"/>
    <w:rsid w:val="00A1101C"/>
    <w:rsid w:val="00A121DA"/>
    <w:rsid w:val="00A13129"/>
    <w:rsid w:val="00A25BAE"/>
    <w:rsid w:val="00A26149"/>
    <w:rsid w:val="00A32910"/>
    <w:rsid w:val="00A332AE"/>
    <w:rsid w:val="00A33688"/>
    <w:rsid w:val="00A357EF"/>
    <w:rsid w:val="00A42163"/>
    <w:rsid w:val="00A446C5"/>
    <w:rsid w:val="00A448C9"/>
    <w:rsid w:val="00A455AE"/>
    <w:rsid w:val="00A46094"/>
    <w:rsid w:val="00A46ED9"/>
    <w:rsid w:val="00A515F4"/>
    <w:rsid w:val="00A52A31"/>
    <w:rsid w:val="00A53BC0"/>
    <w:rsid w:val="00A54113"/>
    <w:rsid w:val="00A57B9F"/>
    <w:rsid w:val="00A60FDA"/>
    <w:rsid w:val="00A613C1"/>
    <w:rsid w:val="00A61698"/>
    <w:rsid w:val="00A61E01"/>
    <w:rsid w:val="00A6494F"/>
    <w:rsid w:val="00A7157F"/>
    <w:rsid w:val="00A71EE8"/>
    <w:rsid w:val="00A71F85"/>
    <w:rsid w:val="00A752CE"/>
    <w:rsid w:val="00A75BDB"/>
    <w:rsid w:val="00A75DCA"/>
    <w:rsid w:val="00A76594"/>
    <w:rsid w:val="00A80C60"/>
    <w:rsid w:val="00A85D22"/>
    <w:rsid w:val="00A877D8"/>
    <w:rsid w:val="00A90736"/>
    <w:rsid w:val="00A91FE1"/>
    <w:rsid w:val="00A9206A"/>
    <w:rsid w:val="00A94C2C"/>
    <w:rsid w:val="00A95AC2"/>
    <w:rsid w:val="00A9761C"/>
    <w:rsid w:val="00A97925"/>
    <w:rsid w:val="00AA0CE7"/>
    <w:rsid w:val="00AA143A"/>
    <w:rsid w:val="00AA36BE"/>
    <w:rsid w:val="00AA7E92"/>
    <w:rsid w:val="00AB1623"/>
    <w:rsid w:val="00AB4D6E"/>
    <w:rsid w:val="00AB4FD4"/>
    <w:rsid w:val="00AB6DF8"/>
    <w:rsid w:val="00AC028F"/>
    <w:rsid w:val="00AC03AA"/>
    <w:rsid w:val="00AC3142"/>
    <w:rsid w:val="00AC53D8"/>
    <w:rsid w:val="00AC54AD"/>
    <w:rsid w:val="00AC636C"/>
    <w:rsid w:val="00AC780A"/>
    <w:rsid w:val="00AD223A"/>
    <w:rsid w:val="00AD426F"/>
    <w:rsid w:val="00AD51DB"/>
    <w:rsid w:val="00AD55D7"/>
    <w:rsid w:val="00AD5F26"/>
    <w:rsid w:val="00AE04E7"/>
    <w:rsid w:val="00AE0CBD"/>
    <w:rsid w:val="00AE0EB9"/>
    <w:rsid w:val="00AE1F0F"/>
    <w:rsid w:val="00AE517D"/>
    <w:rsid w:val="00AE51C7"/>
    <w:rsid w:val="00AE76D5"/>
    <w:rsid w:val="00AF01E3"/>
    <w:rsid w:val="00AF0D3E"/>
    <w:rsid w:val="00AF159E"/>
    <w:rsid w:val="00AF54E7"/>
    <w:rsid w:val="00AF5567"/>
    <w:rsid w:val="00AF5F68"/>
    <w:rsid w:val="00AF62B9"/>
    <w:rsid w:val="00B029FF"/>
    <w:rsid w:val="00B0403D"/>
    <w:rsid w:val="00B06551"/>
    <w:rsid w:val="00B10F0E"/>
    <w:rsid w:val="00B144B4"/>
    <w:rsid w:val="00B14BD6"/>
    <w:rsid w:val="00B161EC"/>
    <w:rsid w:val="00B17CB0"/>
    <w:rsid w:val="00B17E9C"/>
    <w:rsid w:val="00B22E09"/>
    <w:rsid w:val="00B344DE"/>
    <w:rsid w:val="00B35A8F"/>
    <w:rsid w:val="00B35E8F"/>
    <w:rsid w:val="00B42793"/>
    <w:rsid w:val="00B42AD8"/>
    <w:rsid w:val="00B440E7"/>
    <w:rsid w:val="00B44F1B"/>
    <w:rsid w:val="00B46294"/>
    <w:rsid w:val="00B471EC"/>
    <w:rsid w:val="00B500F3"/>
    <w:rsid w:val="00B5088D"/>
    <w:rsid w:val="00B50A47"/>
    <w:rsid w:val="00B60509"/>
    <w:rsid w:val="00B64222"/>
    <w:rsid w:val="00B66E40"/>
    <w:rsid w:val="00B67149"/>
    <w:rsid w:val="00B70076"/>
    <w:rsid w:val="00B70A55"/>
    <w:rsid w:val="00B71AF2"/>
    <w:rsid w:val="00B802E9"/>
    <w:rsid w:val="00B87380"/>
    <w:rsid w:val="00B906F7"/>
    <w:rsid w:val="00B9149D"/>
    <w:rsid w:val="00B91BBB"/>
    <w:rsid w:val="00B91F6C"/>
    <w:rsid w:val="00B926E8"/>
    <w:rsid w:val="00B94922"/>
    <w:rsid w:val="00B97257"/>
    <w:rsid w:val="00BA0E2F"/>
    <w:rsid w:val="00BA24AE"/>
    <w:rsid w:val="00BA52C5"/>
    <w:rsid w:val="00BA716D"/>
    <w:rsid w:val="00BA71CF"/>
    <w:rsid w:val="00BB1524"/>
    <w:rsid w:val="00BB3B74"/>
    <w:rsid w:val="00BB537F"/>
    <w:rsid w:val="00BB62C8"/>
    <w:rsid w:val="00BC0047"/>
    <w:rsid w:val="00BC12C9"/>
    <w:rsid w:val="00BC3629"/>
    <w:rsid w:val="00BC36EB"/>
    <w:rsid w:val="00BC3728"/>
    <w:rsid w:val="00BC6E9B"/>
    <w:rsid w:val="00BC7A09"/>
    <w:rsid w:val="00BD0E57"/>
    <w:rsid w:val="00BD3CC2"/>
    <w:rsid w:val="00BD7CFB"/>
    <w:rsid w:val="00BE0FCA"/>
    <w:rsid w:val="00BE32BF"/>
    <w:rsid w:val="00BE44AA"/>
    <w:rsid w:val="00BE4B7B"/>
    <w:rsid w:val="00BE4F6B"/>
    <w:rsid w:val="00BE7ABA"/>
    <w:rsid w:val="00BF163E"/>
    <w:rsid w:val="00BF5611"/>
    <w:rsid w:val="00BF7F8E"/>
    <w:rsid w:val="00C02463"/>
    <w:rsid w:val="00C02D32"/>
    <w:rsid w:val="00C1008A"/>
    <w:rsid w:val="00C11890"/>
    <w:rsid w:val="00C12A70"/>
    <w:rsid w:val="00C13368"/>
    <w:rsid w:val="00C13FFF"/>
    <w:rsid w:val="00C15C44"/>
    <w:rsid w:val="00C177E7"/>
    <w:rsid w:val="00C213B1"/>
    <w:rsid w:val="00C23084"/>
    <w:rsid w:val="00C24AE3"/>
    <w:rsid w:val="00C24BDA"/>
    <w:rsid w:val="00C3016D"/>
    <w:rsid w:val="00C31654"/>
    <w:rsid w:val="00C31DCC"/>
    <w:rsid w:val="00C31F07"/>
    <w:rsid w:val="00C3257A"/>
    <w:rsid w:val="00C32B19"/>
    <w:rsid w:val="00C33989"/>
    <w:rsid w:val="00C34C6D"/>
    <w:rsid w:val="00C367AA"/>
    <w:rsid w:val="00C41572"/>
    <w:rsid w:val="00C4312F"/>
    <w:rsid w:val="00C46A63"/>
    <w:rsid w:val="00C471A4"/>
    <w:rsid w:val="00C50A1E"/>
    <w:rsid w:val="00C50CC5"/>
    <w:rsid w:val="00C51959"/>
    <w:rsid w:val="00C5195B"/>
    <w:rsid w:val="00C52F4F"/>
    <w:rsid w:val="00C53065"/>
    <w:rsid w:val="00C53288"/>
    <w:rsid w:val="00C53EC6"/>
    <w:rsid w:val="00C55BE5"/>
    <w:rsid w:val="00C5709A"/>
    <w:rsid w:val="00C61F64"/>
    <w:rsid w:val="00C62295"/>
    <w:rsid w:val="00C6612E"/>
    <w:rsid w:val="00C6689E"/>
    <w:rsid w:val="00C76DC1"/>
    <w:rsid w:val="00C8107D"/>
    <w:rsid w:val="00C90729"/>
    <w:rsid w:val="00C92C00"/>
    <w:rsid w:val="00C942E4"/>
    <w:rsid w:val="00C95A7F"/>
    <w:rsid w:val="00C965DF"/>
    <w:rsid w:val="00C97B38"/>
    <w:rsid w:val="00CA0CDC"/>
    <w:rsid w:val="00CA2A24"/>
    <w:rsid w:val="00CA3FCB"/>
    <w:rsid w:val="00CA4E9E"/>
    <w:rsid w:val="00CA629D"/>
    <w:rsid w:val="00CA746F"/>
    <w:rsid w:val="00CB0460"/>
    <w:rsid w:val="00CB0506"/>
    <w:rsid w:val="00CB0775"/>
    <w:rsid w:val="00CB0778"/>
    <w:rsid w:val="00CB0F52"/>
    <w:rsid w:val="00CB1035"/>
    <w:rsid w:val="00CB17D7"/>
    <w:rsid w:val="00CB3FAD"/>
    <w:rsid w:val="00CC2CBC"/>
    <w:rsid w:val="00CC340D"/>
    <w:rsid w:val="00CC3451"/>
    <w:rsid w:val="00CC75B3"/>
    <w:rsid w:val="00CC783C"/>
    <w:rsid w:val="00CC79ED"/>
    <w:rsid w:val="00CD01D4"/>
    <w:rsid w:val="00CD1E34"/>
    <w:rsid w:val="00CD4519"/>
    <w:rsid w:val="00CD51F3"/>
    <w:rsid w:val="00CD53C3"/>
    <w:rsid w:val="00CD6560"/>
    <w:rsid w:val="00CD761C"/>
    <w:rsid w:val="00CD7A23"/>
    <w:rsid w:val="00CE04F1"/>
    <w:rsid w:val="00CE1BE2"/>
    <w:rsid w:val="00CE1C60"/>
    <w:rsid w:val="00CE492F"/>
    <w:rsid w:val="00CE7493"/>
    <w:rsid w:val="00CF075D"/>
    <w:rsid w:val="00CF10B4"/>
    <w:rsid w:val="00CF1E94"/>
    <w:rsid w:val="00CF345B"/>
    <w:rsid w:val="00CF3CD2"/>
    <w:rsid w:val="00CF6F21"/>
    <w:rsid w:val="00CF7340"/>
    <w:rsid w:val="00D0062F"/>
    <w:rsid w:val="00D01D79"/>
    <w:rsid w:val="00D03AEC"/>
    <w:rsid w:val="00D03FBC"/>
    <w:rsid w:val="00D066CB"/>
    <w:rsid w:val="00D12C18"/>
    <w:rsid w:val="00D13345"/>
    <w:rsid w:val="00D13E14"/>
    <w:rsid w:val="00D14630"/>
    <w:rsid w:val="00D14F42"/>
    <w:rsid w:val="00D211B0"/>
    <w:rsid w:val="00D22462"/>
    <w:rsid w:val="00D22B71"/>
    <w:rsid w:val="00D32739"/>
    <w:rsid w:val="00D33932"/>
    <w:rsid w:val="00D34FFF"/>
    <w:rsid w:val="00D35FD0"/>
    <w:rsid w:val="00D361AA"/>
    <w:rsid w:val="00D36733"/>
    <w:rsid w:val="00D370A6"/>
    <w:rsid w:val="00D40DD2"/>
    <w:rsid w:val="00D42856"/>
    <w:rsid w:val="00D44A10"/>
    <w:rsid w:val="00D45B8E"/>
    <w:rsid w:val="00D45EAB"/>
    <w:rsid w:val="00D51BB1"/>
    <w:rsid w:val="00D5583F"/>
    <w:rsid w:val="00D56C00"/>
    <w:rsid w:val="00D6045F"/>
    <w:rsid w:val="00D6075B"/>
    <w:rsid w:val="00D61615"/>
    <w:rsid w:val="00D64D4B"/>
    <w:rsid w:val="00D658A9"/>
    <w:rsid w:val="00D65BF6"/>
    <w:rsid w:val="00D707D5"/>
    <w:rsid w:val="00D72A16"/>
    <w:rsid w:val="00D73603"/>
    <w:rsid w:val="00D7375E"/>
    <w:rsid w:val="00D77197"/>
    <w:rsid w:val="00D80537"/>
    <w:rsid w:val="00D91258"/>
    <w:rsid w:val="00D919AC"/>
    <w:rsid w:val="00D9222A"/>
    <w:rsid w:val="00D95498"/>
    <w:rsid w:val="00D96B52"/>
    <w:rsid w:val="00DA1558"/>
    <w:rsid w:val="00DA27AC"/>
    <w:rsid w:val="00DA3275"/>
    <w:rsid w:val="00DA634C"/>
    <w:rsid w:val="00DB4D9D"/>
    <w:rsid w:val="00DC4564"/>
    <w:rsid w:val="00DC4D2D"/>
    <w:rsid w:val="00DC545C"/>
    <w:rsid w:val="00DD0E00"/>
    <w:rsid w:val="00DE0844"/>
    <w:rsid w:val="00DE5CFA"/>
    <w:rsid w:val="00DF00DC"/>
    <w:rsid w:val="00DF6240"/>
    <w:rsid w:val="00DF692A"/>
    <w:rsid w:val="00DF7BCB"/>
    <w:rsid w:val="00E008CD"/>
    <w:rsid w:val="00E019F8"/>
    <w:rsid w:val="00E02624"/>
    <w:rsid w:val="00E04390"/>
    <w:rsid w:val="00E11131"/>
    <w:rsid w:val="00E119F5"/>
    <w:rsid w:val="00E12A16"/>
    <w:rsid w:val="00E139FA"/>
    <w:rsid w:val="00E14E8B"/>
    <w:rsid w:val="00E16B7F"/>
    <w:rsid w:val="00E17828"/>
    <w:rsid w:val="00E232C7"/>
    <w:rsid w:val="00E266D9"/>
    <w:rsid w:val="00E26860"/>
    <w:rsid w:val="00E31952"/>
    <w:rsid w:val="00E31F6D"/>
    <w:rsid w:val="00E34B6E"/>
    <w:rsid w:val="00E36485"/>
    <w:rsid w:val="00E3750C"/>
    <w:rsid w:val="00E41580"/>
    <w:rsid w:val="00E433F7"/>
    <w:rsid w:val="00E46053"/>
    <w:rsid w:val="00E5326E"/>
    <w:rsid w:val="00E6251E"/>
    <w:rsid w:val="00E634A2"/>
    <w:rsid w:val="00E648FF"/>
    <w:rsid w:val="00E656C9"/>
    <w:rsid w:val="00E7027D"/>
    <w:rsid w:val="00E704C2"/>
    <w:rsid w:val="00E70674"/>
    <w:rsid w:val="00E71BF3"/>
    <w:rsid w:val="00E71C06"/>
    <w:rsid w:val="00E7708F"/>
    <w:rsid w:val="00E81C7B"/>
    <w:rsid w:val="00E82242"/>
    <w:rsid w:val="00E83301"/>
    <w:rsid w:val="00E85C95"/>
    <w:rsid w:val="00E862ED"/>
    <w:rsid w:val="00E867F6"/>
    <w:rsid w:val="00E908BC"/>
    <w:rsid w:val="00E9179A"/>
    <w:rsid w:val="00E9413B"/>
    <w:rsid w:val="00E942D4"/>
    <w:rsid w:val="00E94F72"/>
    <w:rsid w:val="00EA10CD"/>
    <w:rsid w:val="00EA1A1F"/>
    <w:rsid w:val="00EA6155"/>
    <w:rsid w:val="00EB102C"/>
    <w:rsid w:val="00EB1EA1"/>
    <w:rsid w:val="00EB25EB"/>
    <w:rsid w:val="00EB2A3E"/>
    <w:rsid w:val="00EB4E12"/>
    <w:rsid w:val="00EB5577"/>
    <w:rsid w:val="00EC0AD9"/>
    <w:rsid w:val="00EC4968"/>
    <w:rsid w:val="00EC5E7C"/>
    <w:rsid w:val="00EC5F34"/>
    <w:rsid w:val="00EC75F3"/>
    <w:rsid w:val="00EC7F7A"/>
    <w:rsid w:val="00ED0AC3"/>
    <w:rsid w:val="00ED3DC0"/>
    <w:rsid w:val="00ED5251"/>
    <w:rsid w:val="00ED5AF6"/>
    <w:rsid w:val="00ED725A"/>
    <w:rsid w:val="00ED774F"/>
    <w:rsid w:val="00ED77A8"/>
    <w:rsid w:val="00EE00D1"/>
    <w:rsid w:val="00EE1DC0"/>
    <w:rsid w:val="00EE2A0A"/>
    <w:rsid w:val="00EE3245"/>
    <w:rsid w:val="00EE38D7"/>
    <w:rsid w:val="00EE41F2"/>
    <w:rsid w:val="00EE45B5"/>
    <w:rsid w:val="00EF0E45"/>
    <w:rsid w:val="00EF2319"/>
    <w:rsid w:val="00EF5206"/>
    <w:rsid w:val="00F00456"/>
    <w:rsid w:val="00F02D4F"/>
    <w:rsid w:val="00F03311"/>
    <w:rsid w:val="00F05E32"/>
    <w:rsid w:val="00F06096"/>
    <w:rsid w:val="00F07187"/>
    <w:rsid w:val="00F13363"/>
    <w:rsid w:val="00F15224"/>
    <w:rsid w:val="00F2108B"/>
    <w:rsid w:val="00F213F0"/>
    <w:rsid w:val="00F24F62"/>
    <w:rsid w:val="00F26EE7"/>
    <w:rsid w:val="00F27854"/>
    <w:rsid w:val="00F31302"/>
    <w:rsid w:val="00F31D96"/>
    <w:rsid w:val="00F33510"/>
    <w:rsid w:val="00F33F03"/>
    <w:rsid w:val="00F341DB"/>
    <w:rsid w:val="00F36804"/>
    <w:rsid w:val="00F36EE3"/>
    <w:rsid w:val="00F37092"/>
    <w:rsid w:val="00F40090"/>
    <w:rsid w:val="00F417B3"/>
    <w:rsid w:val="00F41CBE"/>
    <w:rsid w:val="00F43D50"/>
    <w:rsid w:val="00F51198"/>
    <w:rsid w:val="00F53C8B"/>
    <w:rsid w:val="00F56D6B"/>
    <w:rsid w:val="00F57C0E"/>
    <w:rsid w:val="00F60583"/>
    <w:rsid w:val="00F60D8E"/>
    <w:rsid w:val="00F627C2"/>
    <w:rsid w:val="00F62D01"/>
    <w:rsid w:val="00F64243"/>
    <w:rsid w:val="00F719E7"/>
    <w:rsid w:val="00F737A0"/>
    <w:rsid w:val="00F74270"/>
    <w:rsid w:val="00F744C7"/>
    <w:rsid w:val="00F74F1B"/>
    <w:rsid w:val="00F7579F"/>
    <w:rsid w:val="00F77212"/>
    <w:rsid w:val="00F7769E"/>
    <w:rsid w:val="00F80FA0"/>
    <w:rsid w:val="00F81352"/>
    <w:rsid w:val="00F82309"/>
    <w:rsid w:val="00F84762"/>
    <w:rsid w:val="00F84D5D"/>
    <w:rsid w:val="00F862C1"/>
    <w:rsid w:val="00F87159"/>
    <w:rsid w:val="00F9018C"/>
    <w:rsid w:val="00F9131E"/>
    <w:rsid w:val="00F913B9"/>
    <w:rsid w:val="00F9230B"/>
    <w:rsid w:val="00F941E1"/>
    <w:rsid w:val="00F956BE"/>
    <w:rsid w:val="00F96730"/>
    <w:rsid w:val="00FA0099"/>
    <w:rsid w:val="00FA4BF3"/>
    <w:rsid w:val="00FA7A92"/>
    <w:rsid w:val="00FB3D69"/>
    <w:rsid w:val="00FB4142"/>
    <w:rsid w:val="00FB6010"/>
    <w:rsid w:val="00FB6A1D"/>
    <w:rsid w:val="00FC0469"/>
    <w:rsid w:val="00FC1D80"/>
    <w:rsid w:val="00FC26D3"/>
    <w:rsid w:val="00FC3194"/>
    <w:rsid w:val="00FC4F60"/>
    <w:rsid w:val="00FC590D"/>
    <w:rsid w:val="00FC64EE"/>
    <w:rsid w:val="00FC65A4"/>
    <w:rsid w:val="00FC7067"/>
    <w:rsid w:val="00FD0118"/>
    <w:rsid w:val="00FD1CAD"/>
    <w:rsid w:val="00FD21E9"/>
    <w:rsid w:val="00FD3E31"/>
    <w:rsid w:val="00FD64DA"/>
    <w:rsid w:val="00FE05C5"/>
    <w:rsid w:val="00FE28E2"/>
    <w:rsid w:val="00FF12C0"/>
    <w:rsid w:val="00FF51E1"/>
    <w:rsid w:val="00FF534D"/>
    <w:rsid w:val="00FF65D2"/>
    <w:rsid w:val="00FF7928"/>
    <w:rsid w:val="2ECD33E3"/>
    <w:rsid w:val="35F27675"/>
    <w:rsid w:val="7149779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03809"/>
  <w15:docId w15:val="{2B51AD55-7DDF-4AE3-A2CF-752880A1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40" w:after="40"/>
      <w:ind w:left="624"/>
      <w:jc w:val="both"/>
    </w:pPr>
    <w:rPr>
      <w:rFonts w:ascii="Arial" w:hAnsi="Arial" w:cs="Arial"/>
      <w:kern w:val="2"/>
      <w:sz w:val="21"/>
    </w:rPr>
  </w:style>
  <w:style w:type="paragraph" w:styleId="1">
    <w:name w:val="heading 1"/>
    <w:next w:val="2"/>
    <w:link w:val="10"/>
    <w:qFormat/>
    <w:pPr>
      <w:keepNext/>
      <w:numPr>
        <w:numId w:val="1"/>
      </w:numPr>
      <w:pBdr>
        <w:bottom w:val="single" w:sz="8" w:space="1" w:color="auto"/>
      </w:pBdr>
      <w:snapToGrid w:val="0"/>
      <w:spacing w:before="240" w:after="240"/>
      <w:outlineLvl w:val="0"/>
    </w:pPr>
    <w:rPr>
      <w:rFonts w:ascii="Arial" w:eastAsia="微软雅黑" w:hAnsi="Arial" w:cs="Arial"/>
      <w:b/>
      <w:color w:val="800000"/>
      <w:sz w:val="36"/>
      <w:szCs w:val="48"/>
    </w:rPr>
  </w:style>
  <w:style w:type="paragraph" w:styleId="2">
    <w:name w:val="heading 2"/>
    <w:next w:val="3"/>
    <w:link w:val="20"/>
    <w:qFormat/>
    <w:pPr>
      <w:keepNext/>
      <w:numPr>
        <w:ilvl w:val="1"/>
        <w:numId w:val="1"/>
      </w:numPr>
      <w:autoSpaceDE w:val="0"/>
      <w:autoSpaceDN w:val="0"/>
      <w:adjustRightInd w:val="0"/>
      <w:snapToGrid w:val="0"/>
      <w:spacing w:before="240" w:after="240"/>
      <w:textAlignment w:val="bottom"/>
      <w:outlineLvl w:val="1"/>
    </w:pPr>
    <w:rPr>
      <w:rFonts w:ascii="Arial" w:eastAsia="微软雅黑" w:hAnsi="Arial" w:cs="Arial"/>
      <w:bCs/>
      <w:color w:val="800000"/>
      <w:sz w:val="30"/>
      <w:szCs w:val="44"/>
    </w:rPr>
  </w:style>
  <w:style w:type="paragraph" w:styleId="3">
    <w:name w:val="heading 3"/>
    <w:next w:val="4"/>
    <w:link w:val="30"/>
    <w:qFormat/>
    <w:pPr>
      <w:keepNext/>
      <w:numPr>
        <w:ilvl w:val="2"/>
        <w:numId w:val="1"/>
      </w:numPr>
      <w:snapToGrid w:val="0"/>
      <w:spacing w:before="240" w:after="240"/>
      <w:textAlignment w:val="baseline"/>
      <w:outlineLvl w:val="2"/>
    </w:pPr>
    <w:rPr>
      <w:rFonts w:ascii="Arial" w:eastAsia="微软雅黑" w:hAnsi="Arial" w:cs="Arial"/>
      <w:bCs/>
      <w:color w:val="800000"/>
      <w:sz w:val="24"/>
      <w:szCs w:val="36"/>
    </w:rPr>
  </w:style>
  <w:style w:type="paragraph" w:styleId="4">
    <w:name w:val="heading 4"/>
    <w:next w:val="a0"/>
    <w:link w:val="40"/>
    <w:qFormat/>
    <w:pPr>
      <w:keepNext/>
      <w:numPr>
        <w:ilvl w:val="3"/>
        <w:numId w:val="1"/>
      </w:numPr>
      <w:spacing w:before="80" w:after="80"/>
      <w:textAlignment w:val="baseline"/>
      <w:outlineLvl w:val="3"/>
    </w:pPr>
    <w:rPr>
      <w:rFonts w:ascii="Arial" w:eastAsia="微软雅黑" w:hAnsi="Arial" w:cs="Arial"/>
      <w:bCs/>
      <w:color w:val="800000"/>
      <w:sz w:val="21"/>
      <w:szCs w:val="22"/>
    </w:rPr>
  </w:style>
  <w:style w:type="paragraph" w:styleId="5">
    <w:name w:val="heading 5"/>
    <w:next w:val="a0"/>
    <w:link w:val="50"/>
    <w:qFormat/>
    <w:pPr>
      <w:tabs>
        <w:tab w:val="left" w:pos="1645"/>
      </w:tabs>
      <w:spacing w:before="240"/>
      <w:ind w:left="1645" w:hanging="511"/>
      <w:outlineLvl w:val="4"/>
    </w:pPr>
    <w:rPr>
      <w:rFonts w:ascii="Futura Bk" w:hAnsi="Futura Bk" w:cs="Arial"/>
      <w:color w:val="0090C8"/>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qFormat/>
    <w:rPr>
      <w:rFonts w:ascii="宋体"/>
      <w:sz w:val="18"/>
      <w:szCs w:val="18"/>
    </w:rPr>
  </w:style>
  <w:style w:type="paragraph" w:styleId="a6">
    <w:name w:val="annotation text"/>
    <w:basedOn w:val="a0"/>
    <w:link w:val="a7"/>
    <w:semiHidden/>
    <w:qFormat/>
    <w:pPr>
      <w:jc w:val="left"/>
    </w:pPr>
  </w:style>
  <w:style w:type="paragraph" w:styleId="31">
    <w:name w:val="toc 3"/>
    <w:basedOn w:val="a0"/>
    <w:next w:val="a0"/>
    <w:uiPriority w:val="39"/>
    <w:unhideWhenUsed/>
    <w:qFormat/>
    <w:pPr>
      <w:ind w:leftChars="400" w:left="840"/>
    </w:pPr>
  </w:style>
  <w:style w:type="paragraph" w:styleId="a8">
    <w:name w:val="Balloon Text"/>
    <w:basedOn w:val="a0"/>
    <w:link w:val="a9"/>
    <w:uiPriority w:val="99"/>
    <w:semiHidden/>
    <w:unhideWhenUsed/>
    <w:qFormat/>
    <w:pPr>
      <w:spacing w:before="0" w:after="0"/>
    </w:pPr>
    <w:rPr>
      <w:sz w:val="18"/>
      <w:szCs w:val="18"/>
    </w:rPr>
  </w:style>
  <w:style w:type="paragraph" w:styleId="aa">
    <w:name w:val="footer"/>
    <w:basedOn w:val="a0"/>
    <w:link w:val="ab"/>
    <w:uiPriority w:val="99"/>
    <w:unhideWhenUsed/>
    <w:qFormat/>
    <w:pPr>
      <w:tabs>
        <w:tab w:val="center" w:pos="4153"/>
        <w:tab w:val="right" w:pos="8306"/>
      </w:tabs>
      <w:snapToGrid w:val="0"/>
      <w:jc w:val="left"/>
    </w:pPr>
    <w:rPr>
      <w:sz w:val="18"/>
      <w:szCs w:val="18"/>
    </w:rPr>
  </w:style>
  <w:style w:type="paragraph" w:styleId="ac">
    <w:name w:val="header"/>
    <w:basedOn w:val="a0"/>
    <w:link w:val="ad"/>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pPr>
      <w:keepNext/>
      <w:tabs>
        <w:tab w:val="right" w:leader="middleDot" w:pos="9600"/>
      </w:tabs>
      <w:spacing w:before="80" w:after="0" w:line="360" w:lineRule="exact"/>
      <w:ind w:left="0"/>
      <w:jc w:val="left"/>
      <w:textAlignment w:val="baseline"/>
    </w:pPr>
    <w:rPr>
      <w:rFonts w:eastAsia="微软雅黑"/>
      <w:bCs/>
      <w:color w:val="800000"/>
      <w:kern w:val="0"/>
    </w:rPr>
  </w:style>
  <w:style w:type="paragraph" w:styleId="21">
    <w:name w:val="toc 2"/>
    <w:basedOn w:val="a0"/>
    <w:next w:val="a0"/>
    <w:uiPriority w:val="39"/>
    <w:qFormat/>
    <w:pPr>
      <w:tabs>
        <w:tab w:val="right" w:leader="middleDot" w:pos="9600"/>
      </w:tabs>
      <w:spacing w:after="0" w:line="360" w:lineRule="exact"/>
      <w:ind w:left="420"/>
      <w:jc w:val="left"/>
    </w:pPr>
    <w:rPr>
      <w:rFonts w:eastAsia="微软雅黑"/>
      <w:kern w:val="0"/>
      <w:sz w:val="20"/>
      <w:szCs w:val="19"/>
    </w:rPr>
  </w:style>
  <w:style w:type="paragraph" w:styleId="ae">
    <w:name w:val="annotation subject"/>
    <w:basedOn w:val="a6"/>
    <w:next w:val="a6"/>
    <w:link w:val="af"/>
    <w:uiPriority w:val="99"/>
    <w:semiHidden/>
    <w:unhideWhenUsed/>
    <w:qFormat/>
    <w:rPr>
      <w:b/>
      <w:bCs/>
    </w:rPr>
  </w:style>
  <w:style w:type="table" w:styleId="af0">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1"/>
    <w:uiPriority w:val="99"/>
    <w:qFormat/>
    <w:rPr>
      <w:color w:val="0000FF"/>
      <w:u w:val="single"/>
    </w:rPr>
  </w:style>
  <w:style w:type="character" w:styleId="af2">
    <w:name w:val="annotation reference"/>
    <w:basedOn w:val="a1"/>
    <w:semiHidden/>
    <w:qFormat/>
    <w:rPr>
      <w:sz w:val="21"/>
      <w:szCs w:val="21"/>
    </w:rPr>
  </w:style>
  <w:style w:type="character" w:customStyle="1" w:styleId="ad">
    <w:name w:val="页眉 字符"/>
    <w:basedOn w:val="a1"/>
    <w:link w:val="ac"/>
    <w:qFormat/>
    <w:rPr>
      <w:sz w:val="18"/>
      <w:szCs w:val="18"/>
    </w:rPr>
  </w:style>
  <w:style w:type="character" w:customStyle="1" w:styleId="ab">
    <w:name w:val="页脚 字符"/>
    <w:basedOn w:val="a1"/>
    <w:link w:val="aa"/>
    <w:uiPriority w:val="99"/>
    <w:qFormat/>
    <w:rPr>
      <w:sz w:val="18"/>
      <w:szCs w:val="18"/>
    </w:rPr>
  </w:style>
  <w:style w:type="character" w:customStyle="1" w:styleId="10">
    <w:name w:val="标题 1 字符"/>
    <w:basedOn w:val="a1"/>
    <w:link w:val="1"/>
    <w:qFormat/>
    <w:rPr>
      <w:rFonts w:ascii="Arial" w:eastAsia="微软雅黑" w:hAnsi="Arial" w:cs="Arial"/>
      <w:b/>
      <w:color w:val="800000"/>
      <w:kern w:val="0"/>
      <w:sz w:val="36"/>
      <w:szCs w:val="48"/>
    </w:rPr>
  </w:style>
  <w:style w:type="character" w:customStyle="1" w:styleId="20">
    <w:name w:val="标题 2 字符"/>
    <w:basedOn w:val="a1"/>
    <w:link w:val="2"/>
    <w:qFormat/>
    <w:rPr>
      <w:rFonts w:ascii="Arial" w:eastAsia="微软雅黑" w:hAnsi="Arial" w:cs="Arial"/>
      <w:bCs/>
      <w:color w:val="800000"/>
      <w:kern w:val="0"/>
      <w:sz w:val="30"/>
      <w:szCs w:val="44"/>
    </w:rPr>
  </w:style>
  <w:style w:type="character" w:customStyle="1" w:styleId="30">
    <w:name w:val="标题 3 字符"/>
    <w:basedOn w:val="a1"/>
    <w:link w:val="3"/>
    <w:qFormat/>
    <w:rPr>
      <w:rFonts w:ascii="Arial" w:eastAsia="微软雅黑" w:hAnsi="Arial" w:cs="Arial"/>
      <w:bCs/>
      <w:color w:val="800000"/>
      <w:kern w:val="0"/>
      <w:sz w:val="24"/>
      <w:szCs w:val="36"/>
    </w:rPr>
  </w:style>
  <w:style w:type="character" w:customStyle="1" w:styleId="40">
    <w:name w:val="标题 4 字符"/>
    <w:basedOn w:val="a1"/>
    <w:link w:val="4"/>
    <w:qFormat/>
    <w:rPr>
      <w:rFonts w:ascii="Arial" w:eastAsia="微软雅黑" w:hAnsi="Arial" w:cs="Arial"/>
      <w:bCs/>
      <w:color w:val="800000"/>
      <w:kern w:val="0"/>
    </w:rPr>
  </w:style>
  <w:style w:type="paragraph" w:customStyle="1" w:styleId="INStep">
    <w:name w:val="IN Step"/>
    <w:qFormat/>
    <w:pPr>
      <w:keepLines/>
      <w:numPr>
        <w:ilvl w:val="8"/>
        <w:numId w:val="1"/>
      </w:numPr>
      <w:spacing w:before="40" w:after="40"/>
      <w:outlineLvl w:val="8"/>
    </w:pPr>
    <w:rPr>
      <w:rFonts w:ascii="Arial" w:hAnsi="Arial" w:cs="Arial"/>
      <w:kern w:val="2"/>
      <w:sz w:val="21"/>
    </w:rPr>
  </w:style>
  <w:style w:type="paragraph" w:customStyle="1" w:styleId="TableDescription">
    <w:name w:val="Table Description"/>
    <w:link w:val="TableDescriptionChar"/>
    <w:qFormat/>
    <w:pPr>
      <w:keepNext/>
      <w:keepLines/>
      <w:numPr>
        <w:ilvl w:val="6"/>
        <w:numId w:val="1"/>
      </w:numPr>
      <w:spacing w:before="40" w:after="40" w:line="360" w:lineRule="exact"/>
    </w:pPr>
    <w:rPr>
      <w:rFonts w:ascii="Arial" w:eastAsia="微软雅黑" w:hAnsi="Arial" w:cs="Arial Narrow"/>
      <w:sz w:val="21"/>
    </w:rPr>
  </w:style>
  <w:style w:type="paragraph" w:customStyle="1" w:styleId="TableHeading">
    <w:name w:val="Table Heading"/>
    <w:link w:val="TableHeadingChar"/>
    <w:qFormat/>
    <w:pPr>
      <w:keepNext/>
      <w:spacing w:before="80" w:after="80" w:line="240" w:lineRule="exact"/>
      <w:jc w:val="center"/>
    </w:pPr>
    <w:rPr>
      <w:rFonts w:ascii="Arial" w:eastAsia="微软雅黑" w:hAnsi="Arial" w:cs="Arial Narrow"/>
      <w:bCs/>
      <w:sz w:val="18"/>
    </w:rPr>
  </w:style>
  <w:style w:type="character" w:customStyle="1" w:styleId="TableHeadingChar">
    <w:name w:val="Table Heading Char"/>
    <w:link w:val="TableHeading"/>
    <w:qFormat/>
    <w:rPr>
      <w:rFonts w:ascii="Arial" w:eastAsia="微软雅黑" w:hAnsi="Arial" w:cs="Arial Narrow"/>
      <w:bCs/>
      <w:kern w:val="0"/>
      <w:sz w:val="18"/>
      <w:szCs w:val="20"/>
    </w:rPr>
  </w:style>
  <w:style w:type="paragraph" w:customStyle="1" w:styleId="TableText">
    <w:name w:val="Table Text"/>
    <w:link w:val="TableTextChar"/>
    <w:qFormat/>
    <w:pPr>
      <w:autoSpaceDE w:val="0"/>
      <w:autoSpaceDN w:val="0"/>
      <w:spacing w:before="80" w:after="80"/>
      <w:textAlignment w:val="bottom"/>
    </w:pPr>
    <w:rPr>
      <w:rFonts w:ascii="Arial" w:hAnsi="Arial" w:cs="Arial Narrow"/>
      <w:sz w:val="18"/>
      <w:szCs w:val="18"/>
    </w:rPr>
  </w:style>
  <w:style w:type="character" w:customStyle="1" w:styleId="TableTextChar">
    <w:name w:val="Table Text Char"/>
    <w:basedOn w:val="a1"/>
    <w:link w:val="TableText"/>
    <w:qFormat/>
    <w:rPr>
      <w:rFonts w:ascii="Arial" w:eastAsia="宋体" w:hAnsi="Arial" w:cs="Arial Narrow"/>
      <w:kern w:val="0"/>
      <w:sz w:val="18"/>
      <w:szCs w:val="18"/>
    </w:rPr>
  </w:style>
  <w:style w:type="paragraph" w:customStyle="1" w:styleId="FigureDescription">
    <w:name w:val="Figure Description"/>
    <w:next w:val="a0"/>
    <w:qFormat/>
    <w:pPr>
      <w:keepNext/>
      <w:keepLines/>
      <w:numPr>
        <w:ilvl w:val="5"/>
        <w:numId w:val="1"/>
      </w:numPr>
      <w:spacing w:before="40" w:after="40" w:line="360" w:lineRule="exact"/>
    </w:pPr>
    <w:rPr>
      <w:rFonts w:ascii="Arial" w:eastAsia="微软雅黑" w:hAnsi="Arial" w:cs="Arial Narrow"/>
      <w:sz w:val="21"/>
    </w:rPr>
  </w:style>
  <w:style w:type="paragraph" w:customStyle="1" w:styleId="TOC">
    <w:name w:val="TOC"/>
    <w:next w:val="a0"/>
    <w:qFormat/>
    <w:pPr>
      <w:keepNext/>
      <w:snapToGrid w:val="0"/>
      <w:spacing w:before="480" w:after="360"/>
      <w:jc w:val="center"/>
    </w:pPr>
    <w:rPr>
      <w:rFonts w:ascii="Arial" w:eastAsia="微软雅黑" w:hAnsi="Arial" w:cs="Arial"/>
      <w:bCs/>
      <w:color w:val="800000"/>
      <w:sz w:val="36"/>
      <w:szCs w:val="40"/>
    </w:rPr>
  </w:style>
  <w:style w:type="character" w:customStyle="1" w:styleId="a7">
    <w:name w:val="批注文字 字符"/>
    <w:basedOn w:val="a1"/>
    <w:link w:val="a6"/>
    <w:semiHidden/>
    <w:qFormat/>
    <w:rPr>
      <w:rFonts w:ascii="Arial" w:eastAsia="宋体" w:hAnsi="Arial" w:cs="Arial"/>
      <w:szCs w:val="20"/>
    </w:rPr>
  </w:style>
  <w:style w:type="table" w:customStyle="1" w:styleId="Table">
    <w:name w:val="Table"/>
    <w:basedOn w:val="af0"/>
    <w:uiPriority w:val="99"/>
    <w:qFormat/>
    <w:tblPr/>
  </w:style>
  <w:style w:type="paragraph" w:customStyle="1" w:styleId="ItemStep">
    <w:name w:val="Item Step"/>
    <w:basedOn w:val="a0"/>
    <w:qFormat/>
    <w:pPr>
      <w:numPr>
        <w:ilvl w:val="4"/>
        <w:numId w:val="1"/>
      </w:numPr>
      <w:jc w:val="left"/>
      <w:outlineLvl w:val="6"/>
    </w:pPr>
    <w:rPr>
      <w:rFonts w:cs="Times New Roman"/>
      <w:kern w:val="0"/>
      <w:szCs w:val="24"/>
      <w:lang w:eastAsia="en-US"/>
    </w:rPr>
  </w:style>
  <w:style w:type="paragraph" w:customStyle="1" w:styleId="ItemStep2">
    <w:name w:val="Item Step_2"/>
    <w:qFormat/>
    <w:pPr>
      <w:numPr>
        <w:ilvl w:val="7"/>
        <w:numId w:val="1"/>
      </w:numPr>
      <w:spacing w:before="40" w:after="40"/>
      <w:outlineLvl w:val="7"/>
    </w:pPr>
    <w:rPr>
      <w:rFonts w:ascii="Arial" w:hAnsi="Arial"/>
      <w:sz w:val="21"/>
      <w:lang w:eastAsia="en-US"/>
    </w:rPr>
  </w:style>
  <w:style w:type="paragraph" w:customStyle="1" w:styleId="ItemListinTable2">
    <w:name w:val="Item List in Table_2"/>
    <w:basedOn w:val="a0"/>
    <w:qFormat/>
    <w:pPr>
      <w:numPr>
        <w:ilvl w:val="4"/>
        <w:numId w:val="2"/>
      </w:numPr>
      <w:spacing w:before="80" w:after="80"/>
      <w:ind w:left="511" w:hanging="227"/>
      <w:jc w:val="left"/>
    </w:pPr>
    <w:rPr>
      <w:sz w:val="18"/>
      <w:szCs w:val="18"/>
      <w:lang w:eastAsia="en-US"/>
    </w:rPr>
  </w:style>
  <w:style w:type="paragraph" w:customStyle="1" w:styleId="ItemList">
    <w:name w:val="Item List"/>
    <w:basedOn w:val="a0"/>
    <w:link w:val="ItemListCharChar"/>
    <w:qFormat/>
    <w:pPr>
      <w:numPr>
        <w:numId w:val="2"/>
      </w:numPr>
    </w:pPr>
    <w:rPr>
      <w:lang w:eastAsia="en-US"/>
    </w:rPr>
  </w:style>
  <w:style w:type="character" w:customStyle="1" w:styleId="ItemListCharChar">
    <w:name w:val="Item List Char Char"/>
    <w:basedOn w:val="a1"/>
    <w:link w:val="ItemList"/>
    <w:qFormat/>
    <w:rPr>
      <w:rFonts w:ascii="Arial" w:eastAsia="宋体" w:hAnsi="Arial" w:cs="Arial"/>
      <w:szCs w:val="20"/>
      <w:lang w:eastAsia="en-US"/>
    </w:rPr>
  </w:style>
  <w:style w:type="paragraph" w:customStyle="1" w:styleId="ItemList2">
    <w:name w:val="Item List_2"/>
    <w:basedOn w:val="ItemList"/>
    <w:qFormat/>
    <w:pPr>
      <w:numPr>
        <w:ilvl w:val="1"/>
      </w:numPr>
      <w:tabs>
        <w:tab w:val="left" w:pos="360"/>
      </w:tabs>
    </w:pPr>
  </w:style>
  <w:style w:type="paragraph" w:customStyle="1" w:styleId="ItemList3">
    <w:name w:val="Item List_3"/>
    <w:basedOn w:val="ItemList2"/>
    <w:semiHidden/>
    <w:qFormat/>
    <w:pPr>
      <w:numPr>
        <w:ilvl w:val="2"/>
      </w:numPr>
    </w:pPr>
  </w:style>
  <w:style w:type="paragraph" w:customStyle="1" w:styleId="ItemListinTable">
    <w:name w:val="Item List in Table"/>
    <w:basedOn w:val="a0"/>
    <w:qFormat/>
    <w:pPr>
      <w:numPr>
        <w:ilvl w:val="3"/>
        <w:numId w:val="2"/>
      </w:numPr>
      <w:spacing w:before="80" w:after="80"/>
      <w:jc w:val="left"/>
    </w:pPr>
    <w:rPr>
      <w:sz w:val="18"/>
      <w:szCs w:val="18"/>
      <w:lang w:eastAsia="en-US"/>
    </w:rPr>
  </w:style>
  <w:style w:type="paragraph" w:customStyle="1" w:styleId="NotesTextListinTable">
    <w:name w:val="Notes Text List in Table"/>
    <w:qFormat/>
    <w:pPr>
      <w:numPr>
        <w:ilvl w:val="5"/>
        <w:numId w:val="2"/>
      </w:numPr>
      <w:spacing w:before="80" w:after="80"/>
    </w:pPr>
    <w:rPr>
      <w:rFonts w:ascii="Arial" w:eastAsia="楷体_GB2312" w:hAnsi="Arial" w:cs="楷体_GB2312"/>
      <w:sz w:val="18"/>
      <w:szCs w:val="18"/>
    </w:rPr>
  </w:style>
  <w:style w:type="paragraph" w:customStyle="1" w:styleId="af3">
    <w:name w:val="封面文档标题"/>
    <w:basedOn w:val="a0"/>
    <w:qFormat/>
    <w:pPr>
      <w:snapToGrid w:val="0"/>
      <w:spacing w:before="480" w:after="360"/>
      <w:ind w:left="0"/>
      <w:jc w:val="center"/>
    </w:pPr>
    <w:rPr>
      <w:rFonts w:eastAsia="黑体"/>
      <w:bCs/>
      <w:kern w:val="0"/>
      <w:sz w:val="48"/>
      <w:szCs w:val="44"/>
    </w:rPr>
  </w:style>
  <w:style w:type="paragraph" w:customStyle="1" w:styleId="af4">
    <w:name w:val="封面公司名称"/>
    <w:basedOn w:val="a0"/>
    <w:qFormat/>
    <w:pPr>
      <w:snapToGrid w:val="0"/>
      <w:spacing w:before="120" w:after="0"/>
      <w:ind w:left="0"/>
      <w:jc w:val="center"/>
    </w:pPr>
    <w:rPr>
      <w:rFonts w:eastAsia="楷体_GB2312"/>
      <w:kern w:val="0"/>
      <w:sz w:val="24"/>
      <w:szCs w:val="32"/>
    </w:rPr>
  </w:style>
  <w:style w:type="paragraph" w:customStyle="1" w:styleId="af5">
    <w:name w:val="摘要"/>
    <w:basedOn w:val="a0"/>
    <w:qFormat/>
    <w:pPr>
      <w:tabs>
        <w:tab w:val="left" w:pos="851"/>
      </w:tabs>
      <w:snapToGrid w:val="0"/>
      <w:spacing w:before="80" w:after="80" w:line="360" w:lineRule="auto"/>
      <w:ind w:left="850" w:hangingChars="403" w:hanging="850"/>
    </w:pPr>
    <w:rPr>
      <w:b/>
      <w:kern w:val="0"/>
      <w:szCs w:val="21"/>
    </w:rPr>
  </w:style>
  <w:style w:type="character" w:customStyle="1" w:styleId="TableDescriptionChar">
    <w:name w:val="Table Description Char"/>
    <w:basedOn w:val="a1"/>
    <w:link w:val="TableDescription"/>
    <w:qFormat/>
    <w:rPr>
      <w:rFonts w:ascii="Arial" w:eastAsia="微软雅黑" w:hAnsi="Arial" w:cs="Arial Narrow"/>
      <w:kern w:val="0"/>
      <w:szCs w:val="20"/>
    </w:rPr>
  </w:style>
  <w:style w:type="table" w:customStyle="1" w:styleId="Table1">
    <w:name w:val="Table1"/>
    <w:basedOn w:val="af0"/>
    <w:qFormat/>
    <w:tblPr/>
  </w:style>
  <w:style w:type="character" w:customStyle="1" w:styleId="a9">
    <w:name w:val="批注框文本 字符"/>
    <w:basedOn w:val="a1"/>
    <w:link w:val="a8"/>
    <w:uiPriority w:val="99"/>
    <w:semiHidden/>
    <w:qFormat/>
    <w:rPr>
      <w:rFonts w:ascii="Arial" w:eastAsia="宋体" w:hAnsi="Arial" w:cs="Arial"/>
      <w:sz w:val="18"/>
      <w:szCs w:val="18"/>
    </w:rPr>
  </w:style>
  <w:style w:type="paragraph" w:customStyle="1" w:styleId="a51">
    <w:name w:val="a51"/>
    <w:basedOn w:val="a0"/>
    <w:qFormat/>
    <w:pPr>
      <w:spacing w:before="0" w:after="0" w:line="300" w:lineRule="atLeast"/>
      <w:ind w:left="0"/>
      <w:jc w:val="left"/>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f">
    <w:name w:val="批注主题 字符"/>
    <w:basedOn w:val="a7"/>
    <w:link w:val="ae"/>
    <w:uiPriority w:val="99"/>
    <w:semiHidden/>
    <w:qFormat/>
    <w:rPr>
      <w:rFonts w:ascii="Arial" w:eastAsia="宋体" w:hAnsi="Arial" w:cs="Arial"/>
      <w:b/>
      <w:bCs/>
      <w:szCs w:val="20"/>
    </w:rPr>
  </w:style>
  <w:style w:type="character" w:customStyle="1" w:styleId="a5">
    <w:name w:val="文档结构图 字符"/>
    <w:basedOn w:val="a1"/>
    <w:link w:val="a4"/>
    <w:uiPriority w:val="99"/>
    <w:semiHidden/>
    <w:qFormat/>
    <w:rPr>
      <w:rFonts w:ascii="宋体" w:eastAsia="宋体" w:hAnsi="Arial" w:cs="Arial"/>
      <w:sz w:val="18"/>
      <w:szCs w:val="18"/>
    </w:rPr>
  </w:style>
  <w:style w:type="paragraph" w:customStyle="1" w:styleId="INFeature">
    <w:name w:val="IN Feature"/>
    <w:next w:val="INStep"/>
    <w:qFormat/>
    <w:pPr>
      <w:keepNext/>
      <w:keepLines/>
      <w:numPr>
        <w:ilvl w:val="7"/>
        <w:numId w:val="3"/>
      </w:numPr>
      <w:spacing w:before="240" w:after="240"/>
      <w:outlineLvl w:val="7"/>
    </w:pPr>
    <w:rPr>
      <w:rFonts w:ascii="Arial" w:eastAsia="黑体" w:hAnsi="Arial" w:cs="Arial"/>
      <w:b/>
      <w:bCs/>
      <w:kern w:val="2"/>
    </w:rPr>
  </w:style>
  <w:style w:type="paragraph" w:customStyle="1" w:styleId="a">
    <w:name w:val="表号"/>
    <w:basedOn w:val="a0"/>
    <w:next w:val="a0"/>
    <w:semiHidden/>
    <w:qFormat/>
    <w:pPr>
      <w:keepLines/>
      <w:numPr>
        <w:ilvl w:val="8"/>
        <w:numId w:val="4"/>
      </w:numPr>
      <w:spacing w:line="360" w:lineRule="auto"/>
      <w:jc w:val="center"/>
    </w:pPr>
    <w:rPr>
      <w:sz w:val="18"/>
      <w:szCs w:val="18"/>
    </w:rPr>
  </w:style>
  <w:style w:type="character" w:customStyle="1" w:styleId="TableTextChar1">
    <w:name w:val="Table Text Char1"/>
    <w:basedOn w:val="a1"/>
    <w:qFormat/>
    <w:rPr>
      <w:rFonts w:ascii="Arial" w:hAnsi="Arial" w:cs="Arial Narrow"/>
      <w:sz w:val="18"/>
      <w:szCs w:val="18"/>
    </w:rPr>
  </w:style>
  <w:style w:type="paragraph" w:styleId="af6">
    <w:name w:val="List Paragraph"/>
    <w:basedOn w:val="a0"/>
    <w:uiPriority w:val="34"/>
    <w:qFormat/>
    <w:pPr>
      <w:ind w:firstLineChars="200" w:firstLine="420"/>
    </w:pPr>
  </w:style>
  <w:style w:type="character" w:customStyle="1" w:styleId="50">
    <w:name w:val="标题 5 字符"/>
    <w:basedOn w:val="a1"/>
    <w:link w:val="5"/>
    <w:qFormat/>
    <w:rPr>
      <w:rFonts w:ascii="Futura Bk" w:eastAsia="宋体" w:hAnsi="Futura Bk" w:cs="Arial"/>
      <w:color w:val="0090C8"/>
      <w:kern w:val="0"/>
      <w:sz w:val="24"/>
      <w:szCs w:val="24"/>
    </w:rPr>
  </w:style>
  <w:style w:type="paragraph" w:customStyle="1" w:styleId="NotesText">
    <w:name w:val="Notes Text"/>
    <w:link w:val="NotesTextCharChar"/>
    <w:qFormat/>
    <w:pPr>
      <w:pBdr>
        <w:bottom w:val="single" w:sz="8" w:space="1" w:color="auto"/>
      </w:pBdr>
      <w:spacing w:before="40" w:after="40"/>
      <w:ind w:left="624"/>
    </w:pPr>
    <w:rPr>
      <w:rFonts w:ascii="Arial" w:eastAsia="楷体_GB2312" w:hAnsi="Arial" w:cs="Arial"/>
      <w:sz w:val="21"/>
      <w:lang w:eastAsia="en-US"/>
    </w:rPr>
  </w:style>
  <w:style w:type="paragraph" w:customStyle="1" w:styleId="NotesHeading">
    <w:name w:val="Notes Heading"/>
    <w:next w:val="NotesText"/>
    <w:link w:val="NotesHeadingCharChar"/>
    <w:qFormat/>
    <w:pPr>
      <w:keepLines/>
      <w:pBdr>
        <w:top w:val="single" w:sz="8" w:space="1" w:color="auto"/>
      </w:pBdr>
      <w:spacing w:before="40" w:after="40"/>
      <w:ind w:left="624"/>
    </w:pPr>
    <w:rPr>
      <w:rFonts w:ascii="Arial" w:hAnsi="Arial" w:cs="Arial"/>
      <w:sz w:val="21"/>
      <w:lang w:eastAsia="en-US"/>
    </w:rPr>
  </w:style>
  <w:style w:type="character" w:customStyle="1" w:styleId="NotesHeadingCharChar">
    <w:name w:val="Notes Heading Char Char"/>
    <w:basedOn w:val="a1"/>
    <w:link w:val="NotesHeading"/>
    <w:qFormat/>
    <w:rPr>
      <w:rFonts w:ascii="Arial" w:eastAsia="宋体" w:hAnsi="Arial" w:cs="Arial"/>
      <w:kern w:val="0"/>
      <w:szCs w:val="20"/>
      <w:lang w:eastAsia="en-US"/>
    </w:rPr>
  </w:style>
  <w:style w:type="character" w:customStyle="1" w:styleId="NotesTextCharChar">
    <w:name w:val="Notes Text Char Char"/>
    <w:basedOn w:val="a1"/>
    <w:link w:val="NotesText"/>
    <w:qFormat/>
    <w:rPr>
      <w:rFonts w:ascii="Arial" w:eastAsia="楷体_GB2312" w:hAnsi="Arial" w:cs="Arial"/>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6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3C663-7AC7-4ADA-A95C-45C35D15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12</Pages>
  <Words>1493</Words>
  <Characters>8516</Characters>
  <Application>Microsoft Office Word</Application>
  <DocSecurity>0</DocSecurity>
  <Lines>70</Lines>
  <Paragraphs>19</Paragraphs>
  <ScaleCrop>false</ScaleCrop>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c03019</dc:creator>
  <cp:lastModifiedBy>chenjiaxu</cp:lastModifiedBy>
  <cp:revision>217</cp:revision>
  <cp:lastPrinted>2020-05-06T09:02:00Z</cp:lastPrinted>
  <dcterms:created xsi:type="dcterms:W3CDTF">2020-05-20T02:11:00Z</dcterms:created>
  <dcterms:modified xsi:type="dcterms:W3CDTF">2024-11-18T03:33:00Z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